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1B8C" w14:textId="77777777" w:rsidR="003545FC" w:rsidRDefault="00754493">
      <w:pPr>
        <w:pStyle w:val="BodyText"/>
        <w:rPr>
          <w:rFonts w:ascii="Arial"/>
          <w:sz w:val="20"/>
        </w:rPr>
      </w:pPr>
      <w:r>
        <w:rPr>
          <w:rFonts w:ascii="Segoe UI" w:hAnsi="Segoe UI"/>
          <w:caps/>
          <w:noProof/>
          <w:color w:val="C00000"/>
          <w:sz w:val="18"/>
          <w:lang w:eastAsia="en-AU"/>
        </w:rPr>
        <w:drawing>
          <wp:anchor distT="0" distB="0" distL="114300" distR="114300" simplePos="0" relativeHeight="251659264" behindDoc="1" locked="0" layoutInCell="1" allowOverlap="1" wp14:anchorId="657DF8B3" wp14:editId="2CBAEA8F">
            <wp:simplePos x="0" y="0"/>
            <wp:positionH relativeFrom="column">
              <wp:posOffset>5160335</wp:posOffset>
            </wp:positionH>
            <wp:positionV relativeFrom="paragraph">
              <wp:posOffset>-653312</wp:posOffset>
            </wp:positionV>
            <wp:extent cx="1225916" cy="1488559"/>
            <wp:effectExtent l="0" t="0" r="0" b="0"/>
            <wp:wrapNone/>
            <wp:docPr id="208" name="Picture 208" descr="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114" cy="1496085"/>
                    </a:xfrm>
                    <a:prstGeom prst="rect">
                      <a:avLst/>
                    </a:prstGeom>
                  </pic:spPr>
                </pic:pic>
              </a:graphicData>
            </a:graphic>
            <wp14:sizeRelH relativeFrom="margin">
              <wp14:pctWidth>0</wp14:pctWidth>
            </wp14:sizeRelH>
            <wp14:sizeRelV relativeFrom="margin">
              <wp14:pctHeight>0</wp14:pctHeight>
            </wp14:sizeRelV>
          </wp:anchor>
        </w:drawing>
      </w:r>
      <w:r w:rsidR="007810D6" w:rsidRPr="002160A7">
        <w:rPr>
          <w:noProof/>
          <w:lang w:eastAsia="en-AU"/>
        </w:rPr>
        <w:drawing>
          <wp:anchor distT="0" distB="0" distL="114300" distR="114300" simplePos="0" relativeHeight="251661312" behindDoc="1" locked="0" layoutInCell="1" allowOverlap="1" wp14:anchorId="19C52946" wp14:editId="3BCD142F">
            <wp:simplePos x="0" y="0"/>
            <wp:positionH relativeFrom="column">
              <wp:posOffset>171450</wp:posOffset>
            </wp:positionH>
            <wp:positionV relativeFrom="page">
              <wp:posOffset>177800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665">
        <w:rPr>
          <w:noProof/>
          <w:lang w:eastAsia="en-AU"/>
        </w:rPr>
        <mc:AlternateContent>
          <mc:Choice Requires="wps">
            <w:drawing>
              <wp:anchor distT="0" distB="0" distL="114300" distR="114300" simplePos="0" relativeHeight="15729152" behindDoc="0" locked="0" layoutInCell="1" allowOverlap="1" wp14:anchorId="458C19ED" wp14:editId="2ACB848C">
                <wp:simplePos x="0" y="0"/>
                <wp:positionH relativeFrom="page">
                  <wp:posOffset>6931660</wp:posOffset>
                </wp:positionH>
                <wp:positionV relativeFrom="page">
                  <wp:posOffset>584835</wp:posOffset>
                </wp:positionV>
                <wp:extent cx="609600" cy="0"/>
                <wp:effectExtent l="0" t="0" r="0" b="0"/>
                <wp:wrapNone/>
                <wp:docPr id="8"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EB1F" id="Line 107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8pt,46.05pt" to="593.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l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" strokeweight=".5pt">
                <w10:wrap anchorx="page" anchory="page"/>
              </v:line>
            </w:pict>
          </mc:Fallback>
        </mc:AlternateContent>
      </w:r>
    </w:p>
    <w:p w14:paraId="50019F80" w14:textId="77777777" w:rsidR="003545FC" w:rsidRDefault="003545FC">
      <w:pPr>
        <w:pStyle w:val="BodyText"/>
        <w:rPr>
          <w:rFonts w:ascii="Arial"/>
          <w:sz w:val="20"/>
        </w:rPr>
      </w:pPr>
    </w:p>
    <w:p w14:paraId="6950E2F0" w14:textId="77777777" w:rsidR="003545FC" w:rsidRDefault="003545FC">
      <w:pPr>
        <w:pStyle w:val="BodyText"/>
        <w:rPr>
          <w:rFonts w:ascii="Arial"/>
          <w:sz w:val="21"/>
        </w:rPr>
      </w:pPr>
    </w:p>
    <w:p w14:paraId="4B4FE6E6" w14:textId="77777777" w:rsidR="00841674" w:rsidRDefault="00841674" w:rsidP="63E655E0">
      <w:pPr>
        <w:pStyle w:val="Heading1"/>
        <w:ind w:left="652" w:right="65"/>
        <w:rPr>
          <w:spacing w:val="-11"/>
          <w:sz w:val="52"/>
          <w:szCs w:val="52"/>
        </w:rPr>
      </w:pPr>
    </w:p>
    <w:p w14:paraId="45F0BABE" w14:textId="45391EA2" w:rsidR="00972E42" w:rsidRDefault="00B6419D" w:rsidP="63E655E0">
      <w:pPr>
        <w:pStyle w:val="Heading1"/>
        <w:ind w:left="652" w:right="65"/>
        <w:rPr>
          <w:sz w:val="52"/>
          <w:szCs w:val="52"/>
        </w:rPr>
      </w:pPr>
      <w:r w:rsidRPr="63E655E0">
        <w:rPr>
          <w:spacing w:val="-11"/>
          <w:sz w:val="52"/>
          <w:szCs w:val="52"/>
        </w:rPr>
        <w:t>Nati</w:t>
      </w:r>
      <w:r w:rsidR="00754493" w:rsidRPr="63E655E0">
        <w:rPr>
          <w:spacing w:val="-11"/>
          <w:sz w:val="52"/>
          <w:szCs w:val="52"/>
        </w:rPr>
        <w:t xml:space="preserve">onal Strategy to Achieve Gender </w:t>
      </w:r>
      <w:r w:rsidR="00841674">
        <w:rPr>
          <w:spacing w:val="-11"/>
          <w:sz w:val="52"/>
          <w:szCs w:val="52"/>
        </w:rPr>
        <w:br/>
      </w:r>
      <w:r w:rsidR="00506FC2" w:rsidRPr="63E655E0">
        <w:rPr>
          <w:spacing w:val="-11"/>
          <w:sz w:val="52"/>
          <w:szCs w:val="52"/>
        </w:rPr>
        <w:t xml:space="preserve">Equality: </w:t>
      </w:r>
      <w:r w:rsidR="00A40226" w:rsidRPr="63E655E0">
        <w:rPr>
          <w:spacing w:val="-11"/>
          <w:sz w:val="52"/>
          <w:szCs w:val="52"/>
        </w:rPr>
        <w:t xml:space="preserve">Consultation </w:t>
      </w:r>
      <w:r w:rsidR="004A3EE0" w:rsidRPr="63E655E0">
        <w:rPr>
          <w:spacing w:val="-11"/>
          <w:sz w:val="52"/>
          <w:szCs w:val="52"/>
        </w:rPr>
        <w:t>–</w:t>
      </w:r>
      <w:r w:rsidR="00A40226" w:rsidRPr="00AC0029">
        <w:rPr>
          <w:color w:val="000000" w:themeColor="text1"/>
          <w:spacing w:val="-11"/>
          <w:sz w:val="52"/>
          <w:szCs w:val="52"/>
        </w:rPr>
        <w:t xml:space="preserve"> </w:t>
      </w:r>
      <w:r w:rsidR="007168EC" w:rsidRPr="00AC0029">
        <w:rPr>
          <w:color w:val="000000" w:themeColor="text1"/>
          <w:spacing w:val="-11"/>
          <w:sz w:val="52"/>
          <w:szCs w:val="52"/>
        </w:rPr>
        <w:t>Engaging Men in Gender Equality</w:t>
      </w:r>
      <w:r w:rsidR="00986ABB" w:rsidRPr="00AC0029">
        <w:rPr>
          <w:color w:val="000000" w:themeColor="text1"/>
          <w:spacing w:val="-11"/>
          <w:sz w:val="52"/>
          <w:szCs w:val="52"/>
        </w:rPr>
        <w:t xml:space="preserve"> </w:t>
      </w:r>
      <w:r w:rsidR="00B61EB8">
        <w:rPr>
          <w:spacing w:val="-11"/>
          <w:sz w:val="52"/>
          <w:szCs w:val="52"/>
        </w:rPr>
        <w:t xml:space="preserve">Meeting Summary </w:t>
      </w:r>
    </w:p>
    <w:p w14:paraId="3F38DC2C" w14:textId="04BA107C" w:rsidR="004E54F2" w:rsidRDefault="007168EC" w:rsidP="004E54F2">
      <w:pPr>
        <w:spacing w:before="248"/>
        <w:ind w:left="653" w:right="1373" w:hanging="1"/>
        <w:rPr>
          <w:rFonts w:ascii="Segoe UI Semilight"/>
          <w:sz w:val="28"/>
          <w:szCs w:val="28"/>
        </w:rPr>
      </w:pPr>
      <w:bookmarkStart w:id="0" w:name="22_July_2022,_10:00am-12:30pm_Australian"/>
      <w:bookmarkEnd w:id="0"/>
      <w:r w:rsidRPr="007168EC">
        <w:rPr>
          <w:rFonts w:ascii="Segoe UI Semilight"/>
          <w:sz w:val="28"/>
          <w:szCs w:val="28"/>
        </w:rPr>
        <w:t>2 DECEMBER</w:t>
      </w:r>
      <w:r w:rsidR="63E655E0" w:rsidRPr="007168EC">
        <w:rPr>
          <w:rFonts w:ascii="Segoe UI Semilight"/>
          <w:sz w:val="28"/>
          <w:szCs w:val="28"/>
        </w:rPr>
        <w:t xml:space="preserve"> 2022</w:t>
      </w:r>
    </w:p>
    <w:p w14:paraId="1CBEF42D" w14:textId="77777777" w:rsidR="00D93603" w:rsidRDefault="00D93603" w:rsidP="00D93603">
      <w:pPr>
        <w:pStyle w:val="BodyText"/>
        <w:spacing w:before="120" w:after="120"/>
        <w:ind w:left="652"/>
        <w:rPr>
          <w:i/>
        </w:rPr>
      </w:pPr>
      <w:r>
        <w:rPr>
          <w:i/>
        </w:rPr>
        <w:t xml:space="preserve">The government is developing a new </w:t>
      </w:r>
      <w:hyperlink r:id="rId12" w:history="1">
        <w:r>
          <w:rPr>
            <w:rStyle w:val="Hyperlink"/>
            <w:i/>
          </w:rPr>
          <w:t>National Strategy to Achieve Gender Equality</w:t>
        </w:r>
      </w:hyperlink>
      <w:r>
        <w:rPr>
          <w:i/>
        </w:rPr>
        <w:t xml:space="preserve">. The National Strategy will guide whole of community action to help make Australia one of the best countries in the world for equality between women and men. </w:t>
      </w:r>
    </w:p>
    <w:p w14:paraId="64AA32E5" w14:textId="77777777" w:rsidR="00D93603" w:rsidRDefault="00D93603" w:rsidP="00D93603">
      <w:pPr>
        <w:pStyle w:val="BodyText"/>
        <w:spacing w:before="120" w:after="120"/>
        <w:ind w:left="652"/>
        <w:rPr>
          <w:i/>
        </w:rPr>
      </w:pPr>
      <w:r>
        <w:rPr>
          <w:i/>
        </w:rPr>
        <w:t>Consultation with diverse stakeholders is key to developing a strategy that speaks to the experiences and ambitions of women and girls around Australia. The first phase of consultation took place in late 2022 and summaries of these discussions are shared to support further consultation and input into the development of the National Strategy.</w:t>
      </w:r>
    </w:p>
    <w:p w14:paraId="706F5F25" w14:textId="5056BEAD" w:rsidR="00D93603" w:rsidRDefault="00D93603" w:rsidP="00D93603">
      <w:pPr>
        <w:ind w:left="652"/>
        <w:rPr>
          <w:i/>
        </w:rPr>
      </w:pPr>
      <w:r>
        <w:rPr>
          <w:i/>
        </w:rPr>
        <w:t xml:space="preserve">This note summarises a consultation meeting held on 2 December 2022 focused on engaging men in gender equality, which included representatives from </w:t>
      </w:r>
      <w:r w:rsidRPr="00D93603">
        <w:rPr>
          <w:i/>
        </w:rPr>
        <w:t>peak bodies, advocacy groups, not-for-profit organisations, non-government organisations, and community service organisations. The</w:t>
      </w:r>
      <w:r>
        <w:rPr>
          <w:i/>
        </w:rPr>
        <w:t xml:space="preserve"> consultation drew on a </w:t>
      </w:r>
      <w:hyperlink r:id="rId13" w:history="1">
        <w:r w:rsidRPr="00841674">
          <w:rPr>
            <w:rStyle w:val="Hyperlink"/>
            <w:i/>
          </w:rPr>
          <w:t>discussion paper</w:t>
        </w:r>
      </w:hyperlink>
      <w:r>
        <w:rPr>
          <w:i/>
        </w:rPr>
        <w:t xml:space="preserve"> prepared by the Office for Women. This summary note reflects the discussion amongst the participants. These are not the views of Department of the Prime Minister and Cabinet.</w:t>
      </w:r>
    </w:p>
    <w:p w14:paraId="55C27280" w14:textId="77777777" w:rsidR="00D93603" w:rsidRPr="00811394" w:rsidRDefault="00D93603" w:rsidP="00D93603">
      <w:pPr>
        <w:pStyle w:val="Heading3"/>
        <w:spacing w:before="240"/>
        <w:ind w:left="567"/>
        <w:rPr>
          <w:rFonts w:cstheme="minorHAnsi"/>
          <w:szCs w:val="24"/>
        </w:rPr>
      </w:pPr>
      <w:r>
        <w:t xml:space="preserve">Summary of key points </w:t>
      </w:r>
      <w:r w:rsidRPr="003E0993">
        <w:t>raised by participants:</w:t>
      </w:r>
      <w:bookmarkStart w:id="1" w:name="_GoBack"/>
      <w:bookmarkEnd w:id="1"/>
    </w:p>
    <w:p w14:paraId="1FAF6E25" w14:textId="77777777" w:rsidR="00D93603" w:rsidRPr="000939D5" w:rsidRDefault="00D93603" w:rsidP="00D93603">
      <w:pPr>
        <w:pStyle w:val="ListParagraph"/>
        <w:widowControl/>
        <w:numPr>
          <w:ilvl w:val="1"/>
          <w:numId w:val="38"/>
        </w:numPr>
        <w:autoSpaceDE/>
        <w:autoSpaceDN/>
        <w:spacing w:before="120" w:after="120"/>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G</w:t>
      </w:r>
      <w:r w:rsidRPr="000939D5">
        <w:rPr>
          <w:rFonts w:asciiTheme="minorHAnsi" w:hAnsiTheme="minorHAnsi" w:cstheme="minorHAnsi"/>
          <w:color w:val="0D0D0D" w:themeColor="text1" w:themeTint="F2"/>
          <w:szCs w:val="24"/>
        </w:rPr>
        <w:t xml:space="preserve">ender equality work </w:t>
      </w:r>
      <w:r>
        <w:rPr>
          <w:rFonts w:asciiTheme="minorHAnsi" w:hAnsiTheme="minorHAnsi" w:cstheme="minorHAnsi"/>
          <w:color w:val="0D0D0D" w:themeColor="text1" w:themeTint="F2"/>
          <w:szCs w:val="24"/>
        </w:rPr>
        <w:t>should</w:t>
      </w:r>
      <w:r w:rsidRPr="000939D5">
        <w:rPr>
          <w:rFonts w:asciiTheme="minorHAnsi" w:hAnsiTheme="minorHAnsi" w:cstheme="minorHAnsi"/>
          <w:color w:val="0D0D0D" w:themeColor="text1" w:themeTint="F2"/>
          <w:szCs w:val="24"/>
        </w:rPr>
        <w:t xml:space="preserve"> consider all genders and the voices of men too, with an ultimate goal of gender mainstreaming</w:t>
      </w:r>
      <w:r>
        <w:rPr>
          <w:rFonts w:asciiTheme="minorHAnsi" w:hAnsiTheme="minorHAnsi" w:cstheme="minorHAnsi"/>
          <w:color w:val="0D0D0D" w:themeColor="text1" w:themeTint="F2"/>
          <w:szCs w:val="24"/>
        </w:rPr>
        <w:t xml:space="preserve">. </w:t>
      </w:r>
    </w:p>
    <w:p w14:paraId="28214C85" w14:textId="77777777" w:rsidR="00D93603" w:rsidRPr="000939D5" w:rsidRDefault="00D93603" w:rsidP="00D93603">
      <w:pPr>
        <w:pStyle w:val="ListParagraph"/>
        <w:widowControl/>
        <w:numPr>
          <w:ilvl w:val="1"/>
          <w:numId w:val="38"/>
        </w:numPr>
        <w:autoSpaceDE/>
        <w:autoSpaceDN/>
        <w:spacing w:before="120" w:after="120"/>
        <w:rPr>
          <w:rFonts w:asciiTheme="minorHAnsi" w:hAnsiTheme="minorHAnsi" w:cstheme="minorHAnsi"/>
          <w:color w:val="0D0D0D" w:themeColor="text1" w:themeTint="F2"/>
          <w:szCs w:val="24"/>
        </w:rPr>
      </w:pPr>
      <w:r w:rsidRPr="000939D5">
        <w:rPr>
          <w:rFonts w:asciiTheme="minorHAnsi" w:hAnsiTheme="minorHAnsi" w:cstheme="minorHAnsi"/>
          <w:color w:val="0D0D0D" w:themeColor="text1" w:themeTint="F2"/>
          <w:szCs w:val="24"/>
        </w:rPr>
        <w:t>Gender equality barriers and policy levers come down to gender norms, and these must be changed in order to have a meaningful impact on gender equali</w:t>
      </w:r>
      <w:r>
        <w:rPr>
          <w:rFonts w:asciiTheme="minorHAnsi" w:hAnsiTheme="minorHAnsi" w:cstheme="minorHAnsi"/>
          <w:color w:val="0D0D0D" w:themeColor="text1" w:themeTint="F2"/>
          <w:szCs w:val="24"/>
        </w:rPr>
        <w:t>ty outcomes for men and women.</w:t>
      </w:r>
    </w:p>
    <w:p w14:paraId="5E893F4A" w14:textId="235295C5" w:rsidR="00013300" w:rsidRPr="00D93603" w:rsidRDefault="00D93603" w:rsidP="00D93603">
      <w:pPr>
        <w:pStyle w:val="ListParagraph"/>
        <w:widowControl/>
        <w:numPr>
          <w:ilvl w:val="1"/>
          <w:numId w:val="38"/>
        </w:numPr>
        <w:autoSpaceDE/>
        <w:autoSpaceDN/>
        <w:spacing w:before="120" w:after="120"/>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C</w:t>
      </w:r>
      <w:r w:rsidRPr="000939D5">
        <w:rPr>
          <w:rFonts w:asciiTheme="minorHAnsi" w:hAnsiTheme="minorHAnsi" w:cstheme="minorHAnsi"/>
          <w:color w:val="0D0D0D" w:themeColor="text1" w:themeTint="F2"/>
          <w:szCs w:val="24"/>
        </w:rPr>
        <w:t xml:space="preserve">onsider ways to increase men’s contribution to the care economy and care responsibilities, and changes to </w:t>
      </w:r>
      <w:r>
        <w:rPr>
          <w:rFonts w:asciiTheme="minorHAnsi" w:hAnsiTheme="minorHAnsi" w:cstheme="minorHAnsi"/>
          <w:color w:val="0D0D0D" w:themeColor="text1" w:themeTint="F2"/>
          <w:szCs w:val="24"/>
        </w:rPr>
        <w:t>Paid Parental Leave (</w:t>
      </w:r>
      <w:r w:rsidRPr="000939D5">
        <w:rPr>
          <w:rFonts w:asciiTheme="minorHAnsi" w:hAnsiTheme="minorHAnsi" w:cstheme="minorHAnsi"/>
          <w:color w:val="0D0D0D" w:themeColor="text1" w:themeTint="F2"/>
          <w:szCs w:val="24"/>
        </w:rPr>
        <w:t>PPL</w:t>
      </w:r>
      <w:r>
        <w:rPr>
          <w:rFonts w:asciiTheme="minorHAnsi" w:hAnsiTheme="minorHAnsi" w:cstheme="minorHAnsi"/>
          <w:color w:val="0D0D0D" w:themeColor="text1" w:themeTint="F2"/>
          <w:szCs w:val="24"/>
        </w:rPr>
        <w:t>)</w:t>
      </w:r>
      <w:r w:rsidRPr="000939D5">
        <w:rPr>
          <w:rFonts w:asciiTheme="minorHAnsi" w:hAnsiTheme="minorHAnsi" w:cstheme="minorHAnsi"/>
          <w:color w:val="0D0D0D" w:themeColor="text1" w:themeTint="F2"/>
          <w:szCs w:val="24"/>
        </w:rPr>
        <w:t xml:space="preserve"> should be considered as an option. </w:t>
      </w:r>
    </w:p>
    <w:p w14:paraId="43AA988F" w14:textId="694FD0B8" w:rsidR="002A5597" w:rsidRPr="00D93603" w:rsidRDefault="00986ABB" w:rsidP="00D93603">
      <w:pPr>
        <w:pStyle w:val="Heading3"/>
        <w:spacing w:before="240"/>
        <w:ind w:left="567"/>
      </w:pPr>
      <w:r w:rsidRPr="009147CB">
        <w:t>Discussion</w:t>
      </w:r>
      <w:r>
        <w:t xml:space="preserve"> at this roundtable focused on four</w:t>
      </w:r>
      <w:r w:rsidRPr="009147CB">
        <w:t xml:space="preserve"> questions</w:t>
      </w:r>
      <w:r w:rsidR="001F26F0">
        <w:t>.</w:t>
      </w:r>
    </w:p>
    <w:p w14:paraId="456FA570" w14:textId="60D36E91" w:rsidR="004A49D5" w:rsidRPr="00D93603" w:rsidRDefault="004A49D5" w:rsidP="00D93603">
      <w:pPr>
        <w:pStyle w:val="Heading3"/>
        <w:spacing w:before="240"/>
        <w:ind w:left="567"/>
      </w:pPr>
      <w:r w:rsidRPr="00D93603">
        <w:lastRenderedPageBreak/>
        <w:t>What aspect of Australian society impacts men’s ability to reach out for support, play a greater role at home, and take up parental leave?</w:t>
      </w:r>
    </w:p>
    <w:p w14:paraId="1EB2902F" w14:textId="444781DD" w:rsidR="004676DB" w:rsidRDefault="00BB5296" w:rsidP="002A5597">
      <w:pPr>
        <w:widowControl/>
        <w:autoSpaceDE/>
        <w:autoSpaceDN/>
        <w:spacing w:before="120" w:after="120"/>
        <w:ind w:left="567"/>
      </w:pPr>
      <w:r>
        <w:t>G</w:t>
      </w:r>
      <w:r w:rsidR="0053587E">
        <w:t xml:space="preserve">ender stereotypes </w:t>
      </w:r>
      <w:r w:rsidR="002E0192">
        <w:t xml:space="preserve">and norms </w:t>
      </w:r>
      <w:r w:rsidR="0053587E">
        <w:t>are deeply imbedded from school age. Gender stereotypes are reinforced through mul</w:t>
      </w:r>
      <w:r w:rsidR="00352868">
        <w:t>tiple avenues including education</w:t>
      </w:r>
      <w:r>
        <w:t xml:space="preserve">, </w:t>
      </w:r>
      <w:r w:rsidR="00352868">
        <w:t>parenting</w:t>
      </w:r>
      <w:r>
        <w:t xml:space="preserve">, </w:t>
      </w:r>
      <w:r w:rsidR="00D52BCA">
        <w:t xml:space="preserve">large content creators and </w:t>
      </w:r>
      <w:r>
        <w:t xml:space="preserve">marketing </w:t>
      </w:r>
      <w:r w:rsidR="00D52BCA">
        <w:t>(including messaging around the ‘clumsy and incapable’ father).</w:t>
      </w:r>
    </w:p>
    <w:p w14:paraId="1297C554" w14:textId="25DDA347" w:rsidR="00353823" w:rsidRDefault="00353823" w:rsidP="002A5597">
      <w:pPr>
        <w:widowControl/>
        <w:autoSpaceDE/>
        <w:autoSpaceDN/>
        <w:spacing w:before="120" w:after="120"/>
        <w:ind w:left="567"/>
      </w:pPr>
      <w:r>
        <w:t>Men’s help seeking has been shaped by masculine norms of invulnerability and stoicism.</w:t>
      </w:r>
    </w:p>
    <w:p w14:paraId="4DF0C2FE" w14:textId="1154168B" w:rsidR="00353823" w:rsidRDefault="00353823" w:rsidP="002A5597">
      <w:pPr>
        <w:widowControl/>
        <w:autoSpaceDE/>
        <w:autoSpaceDN/>
        <w:spacing w:before="120" w:after="120"/>
        <w:ind w:left="567"/>
      </w:pPr>
      <w:r>
        <w:t>M</w:t>
      </w:r>
      <w:r w:rsidR="00EE4407">
        <w:t xml:space="preserve">en often misperceive other men’s views </w:t>
      </w:r>
      <w:r>
        <w:t>on</w:t>
      </w:r>
      <w:r w:rsidR="00EE4407">
        <w:t xml:space="preserve"> gender roles and act accordingly, and fear </w:t>
      </w:r>
      <w:r w:rsidR="00787A97">
        <w:t>being ostracised</w:t>
      </w:r>
      <w:r w:rsidR="00EE4407">
        <w:t xml:space="preserve"> if men </w:t>
      </w:r>
      <w:r w:rsidR="00787A97">
        <w:t>do not</w:t>
      </w:r>
      <w:r w:rsidR="00EE4407">
        <w:t xml:space="preserve"> conform to perceived stereotypes of what it means to be a man. </w:t>
      </w:r>
      <w:r w:rsidR="00787A97">
        <w:t xml:space="preserve">Participants discussed that this discourages men from taking PPL </w:t>
      </w:r>
      <w:r>
        <w:t>e</w:t>
      </w:r>
      <w:r w:rsidR="00EE4407">
        <w:t>ven whe</w:t>
      </w:r>
      <w:r w:rsidR="00787A97">
        <w:t xml:space="preserve">n </w:t>
      </w:r>
      <w:r w:rsidR="00EE4407">
        <w:t>structural changes enco</w:t>
      </w:r>
      <w:r w:rsidR="001B4BB3">
        <w:t xml:space="preserve">urage </w:t>
      </w:r>
      <w:r w:rsidR="00787A97">
        <w:t xml:space="preserve">them to take it. </w:t>
      </w:r>
      <w:r w:rsidR="001B4BB3">
        <w:t xml:space="preserve"> </w:t>
      </w:r>
      <w:r w:rsidR="00787A97">
        <w:t>Men</w:t>
      </w:r>
      <w:r w:rsidR="00EE4407">
        <w:t xml:space="preserve"> are stopped by the perception that their peers will look down on them, despite admitting that they would not look down on another man for doing so.</w:t>
      </w:r>
    </w:p>
    <w:p w14:paraId="1B874763" w14:textId="020686B3" w:rsidR="002A5597" w:rsidRPr="00D93603" w:rsidRDefault="00F1063E" w:rsidP="00D93603">
      <w:pPr>
        <w:widowControl/>
        <w:autoSpaceDE/>
        <w:autoSpaceDN/>
        <w:spacing w:before="120" w:after="120"/>
        <w:ind w:left="567"/>
      </w:pPr>
      <w:r>
        <w:t>PPL</w:t>
      </w:r>
      <w:r w:rsidR="003024E3">
        <w:t xml:space="preserve"> </w:t>
      </w:r>
      <w:r w:rsidR="00396BE1">
        <w:t>be</w:t>
      </w:r>
      <w:r w:rsidR="00787A97">
        <w:t>ginning when children are born, as opposed to during pregnancy,</w:t>
      </w:r>
      <w:r w:rsidR="00396BE1">
        <w:t xml:space="preserve"> </w:t>
      </w:r>
      <w:r w:rsidR="00787A97">
        <w:t>establishes</w:t>
      </w:r>
      <w:r w:rsidR="001B4BB3">
        <w:t xml:space="preserve"> the perception </w:t>
      </w:r>
      <w:r w:rsidR="00396BE1">
        <w:t xml:space="preserve">of men as supportive parents rather than active </w:t>
      </w:r>
      <w:r w:rsidR="00CD4D2E">
        <w:t>parents</w:t>
      </w:r>
      <w:r w:rsidR="001B4BB3">
        <w:t xml:space="preserve">. </w:t>
      </w:r>
    </w:p>
    <w:p w14:paraId="24056807" w14:textId="7012C7C8" w:rsidR="004676DB" w:rsidRPr="00D93603" w:rsidRDefault="006243F7" w:rsidP="00D93603">
      <w:pPr>
        <w:pStyle w:val="Heading3"/>
        <w:spacing w:before="240"/>
        <w:ind w:left="567"/>
      </w:pPr>
      <w:r w:rsidRPr="00D93603">
        <w:t>What are the barriers and opportunities to achieving gender equality for men and boys?</w:t>
      </w:r>
      <w:r w:rsidR="004676DB" w:rsidRPr="00D93603">
        <w:t xml:space="preserve">  </w:t>
      </w:r>
    </w:p>
    <w:p w14:paraId="5F8386AA" w14:textId="0A5C5608" w:rsidR="00EE4407" w:rsidRDefault="0047442B" w:rsidP="002A5597">
      <w:pPr>
        <w:widowControl/>
        <w:autoSpaceDE/>
        <w:autoSpaceDN/>
        <w:spacing w:before="120" w:after="120"/>
        <w:ind w:left="567"/>
      </w:pPr>
      <w:r>
        <w:t>The gender pay gap, and the targeting of PPL at women</w:t>
      </w:r>
      <w:r w:rsidR="005B1F29">
        <w:t>,</w:t>
      </w:r>
      <w:r>
        <w:t xml:space="preserve"> are structural barriers that </w:t>
      </w:r>
      <w:r w:rsidR="00103327">
        <w:t xml:space="preserve">can </w:t>
      </w:r>
      <w:r>
        <w:t xml:space="preserve">lead households </w:t>
      </w:r>
      <w:r w:rsidR="00103327">
        <w:t>to bias</w:t>
      </w:r>
      <w:r>
        <w:t xml:space="preserve"> men’s employment. </w:t>
      </w:r>
      <w:r w:rsidR="00787A97">
        <w:t>M</w:t>
      </w:r>
      <w:r w:rsidR="003024E3">
        <w:t xml:space="preserve">en </w:t>
      </w:r>
      <w:r w:rsidR="00787A97">
        <w:t xml:space="preserve">also </w:t>
      </w:r>
      <w:r w:rsidR="003024E3">
        <w:t>face other physical barriers, for example, the</w:t>
      </w:r>
      <w:r w:rsidR="00EE4407">
        <w:t xml:space="preserve"> lack of access to change tables in men’s public toilets</w:t>
      </w:r>
      <w:r w:rsidR="002A226E">
        <w:t>.</w:t>
      </w:r>
    </w:p>
    <w:p w14:paraId="78F486BD" w14:textId="4D9C0658" w:rsidR="00AE1FF4" w:rsidRDefault="00AE1FF4" w:rsidP="002A5597">
      <w:pPr>
        <w:widowControl/>
        <w:autoSpaceDE/>
        <w:autoSpaceDN/>
        <w:spacing w:before="120" w:after="120"/>
        <w:ind w:left="567"/>
      </w:pPr>
      <w:r>
        <w:t xml:space="preserve">Some men misunderstand what gender equality is about and do not actively engage with it. This can lead to </w:t>
      </w:r>
      <w:r w:rsidR="006B1994">
        <w:t>perceptions</w:t>
      </w:r>
      <w:r>
        <w:t xml:space="preserve"> that gender equality is only about ‘women’s empowerment’. </w:t>
      </w:r>
    </w:p>
    <w:p w14:paraId="2DC088DC" w14:textId="7BEA3F57" w:rsidR="00AE1FF4" w:rsidRDefault="00787A97" w:rsidP="002A5597">
      <w:pPr>
        <w:widowControl/>
        <w:autoSpaceDE/>
        <w:autoSpaceDN/>
        <w:spacing w:before="120" w:after="120"/>
        <w:ind w:left="567"/>
      </w:pPr>
      <w:r>
        <w:t xml:space="preserve">Participants noted that </w:t>
      </w:r>
      <w:r w:rsidR="00AE1FF4">
        <w:t>men</w:t>
      </w:r>
      <w:r>
        <w:t xml:space="preserve"> may be encourages to see the National Strategy</w:t>
      </w:r>
      <w:r w:rsidR="00AE1FF4">
        <w:t xml:space="preserve"> as ‘women’s business’</w:t>
      </w:r>
      <w:r>
        <w:t xml:space="preserve"> if it is embedded in the Office for Women</w:t>
      </w:r>
      <w:r w:rsidR="00AE1FF4">
        <w:t xml:space="preserve">. </w:t>
      </w:r>
      <w:r>
        <w:t xml:space="preserve">Participants suggested focusing the National Strategy </w:t>
      </w:r>
      <w:r w:rsidR="001E16F1">
        <w:t xml:space="preserve">on gender mainstreaming </w:t>
      </w:r>
      <w:r w:rsidR="00273ADD">
        <w:t xml:space="preserve">(when gender equality considerations are built into mainstream policies) </w:t>
      </w:r>
      <w:r w:rsidR="00AE1FF4">
        <w:t xml:space="preserve">rather than having separate policy structures for men and women. </w:t>
      </w:r>
      <w:r w:rsidR="001E16F1">
        <w:t xml:space="preserve">Participants also suggested </w:t>
      </w:r>
      <w:r>
        <w:t>explicitly naming</w:t>
      </w:r>
      <w:r w:rsidR="00AE1FF4">
        <w:t xml:space="preserve"> the role of men and boys in achieving gender equality</w:t>
      </w:r>
      <w:r w:rsidR="001E16F1">
        <w:t xml:space="preserve"> and </w:t>
      </w:r>
      <w:r w:rsidR="00AE1FF4">
        <w:t>how gender equality benefits men and boys.</w:t>
      </w:r>
    </w:p>
    <w:p w14:paraId="6672B668" w14:textId="28783E00" w:rsidR="002A5597" w:rsidRPr="00D93603" w:rsidRDefault="00787A97" w:rsidP="00D93603">
      <w:pPr>
        <w:widowControl/>
        <w:autoSpaceDE/>
        <w:autoSpaceDN/>
        <w:spacing w:before="120" w:after="120"/>
        <w:ind w:left="567"/>
      </w:pPr>
      <w:r>
        <w:t>S</w:t>
      </w:r>
      <w:r w:rsidR="00D32712">
        <w:t xml:space="preserve">enior management </w:t>
      </w:r>
      <w:r>
        <w:t xml:space="preserve">in companies </w:t>
      </w:r>
      <w:r w:rsidR="00D32712">
        <w:t xml:space="preserve">can role model and clearly communicate the benefits and availability of flexible work arrangements. </w:t>
      </w:r>
    </w:p>
    <w:p w14:paraId="1836BD93" w14:textId="2FBC50C1" w:rsidR="00190323" w:rsidRPr="00D93603" w:rsidRDefault="00190323" w:rsidP="00D93603">
      <w:pPr>
        <w:pStyle w:val="Heading3"/>
        <w:spacing w:before="240"/>
        <w:ind w:left="567"/>
      </w:pPr>
      <w:r w:rsidRPr="00D93603">
        <w:t>What are the concrete approaches that should be considered as part of this strategy to engage men and boys in gender equality – including targeted interventions?</w:t>
      </w:r>
    </w:p>
    <w:p w14:paraId="5C565049" w14:textId="0F58508E" w:rsidR="00160BBF" w:rsidRDefault="007306A1" w:rsidP="002A5597">
      <w:pPr>
        <w:widowControl/>
        <w:autoSpaceDE/>
        <w:autoSpaceDN/>
        <w:spacing w:before="120" w:after="120"/>
        <w:ind w:left="567"/>
      </w:pPr>
      <w:r>
        <w:lastRenderedPageBreak/>
        <w:t xml:space="preserve">Involve </w:t>
      </w:r>
      <w:r w:rsidR="00787A97">
        <w:t>states and t</w:t>
      </w:r>
      <w:r w:rsidR="003024E3">
        <w:t xml:space="preserve">erritories </w:t>
      </w:r>
      <w:r w:rsidR="00DE483E">
        <w:t>through</w:t>
      </w:r>
      <w:r>
        <w:t xml:space="preserve"> education curriculums</w:t>
      </w:r>
      <w:r w:rsidR="000A5E49">
        <w:t xml:space="preserve"> with a feminist</w:t>
      </w:r>
      <w:r w:rsidR="000F6DEE">
        <w:t xml:space="preserve"> </w:t>
      </w:r>
      <w:r w:rsidR="000A5E49">
        <w:t xml:space="preserve">focus on gender stereotypes. </w:t>
      </w:r>
      <w:r w:rsidR="000F6DEE">
        <w:t xml:space="preserve">This </w:t>
      </w:r>
      <w:r w:rsidR="003024E3">
        <w:t>curriculum</w:t>
      </w:r>
      <w:r w:rsidR="000F6DEE">
        <w:t xml:space="preserve"> should not be delivered through gender segregated lessons. Delivering this curriculum should s</w:t>
      </w:r>
      <w:r>
        <w:t xml:space="preserve">tart in </w:t>
      </w:r>
      <w:r w:rsidR="00787A97">
        <w:t>s</w:t>
      </w:r>
      <w:r w:rsidR="003024E3">
        <w:t>ta</w:t>
      </w:r>
      <w:r w:rsidR="00787A97">
        <w:t>tes and t</w:t>
      </w:r>
      <w:r w:rsidR="003024E3">
        <w:t>erritories</w:t>
      </w:r>
      <w:r w:rsidR="00F46CB0">
        <w:t xml:space="preserve"> with </w:t>
      </w:r>
      <w:r>
        <w:t xml:space="preserve">significant variability in </w:t>
      </w:r>
      <w:r w:rsidR="00DE483E">
        <w:t>respectful</w:t>
      </w:r>
      <w:r>
        <w:t xml:space="preserve"> relationships education</w:t>
      </w:r>
      <w:r w:rsidR="00F46CB0">
        <w:t xml:space="preserve">. </w:t>
      </w:r>
    </w:p>
    <w:p w14:paraId="259BCD88" w14:textId="58546CD7" w:rsidR="00160BBF" w:rsidRDefault="00160BBF" w:rsidP="002A5597">
      <w:pPr>
        <w:widowControl/>
        <w:autoSpaceDE/>
        <w:autoSpaceDN/>
        <w:spacing w:before="120" w:after="120"/>
        <w:ind w:left="567"/>
      </w:pPr>
      <w:r>
        <w:t xml:space="preserve">Implement programs and services for men on respectful relationships, anger management, emotional intelligence and fatherhood. Programs could include ‘men circles’, where men have a safe place to share </w:t>
      </w:r>
      <w:r w:rsidR="00787A97">
        <w:t>experiences</w:t>
      </w:r>
      <w:r>
        <w:t xml:space="preserve">. Interventions should be culturally responsive for </w:t>
      </w:r>
      <w:r w:rsidR="00787A97">
        <w:t>First Nations</w:t>
      </w:r>
      <w:r>
        <w:t xml:space="preserve"> and migrant communities. </w:t>
      </w:r>
      <w:r w:rsidR="00787A97">
        <w:t>T</w:t>
      </w:r>
      <w:r>
        <w:t xml:space="preserve">hese programs </w:t>
      </w:r>
      <w:r w:rsidR="00787A97">
        <w:t xml:space="preserve">are limited for men. This </w:t>
      </w:r>
      <w:r>
        <w:t>is a failure</w:t>
      </w:r>
      <w:r w:rsidR="00787A97">
        <w:t xml:space="preserve"> </w:t>
      </w:r>
      <w:r w:rsidR="0085572C">
        <w:t>as</w:t>
      </w:r>
      <w:r w:rsidR="00787A97">
        <w:t xml:space="preserve"> </w:t>
      </w:r>
      <w:r>
        <w:t>women return from seeking help in a sh</w:t>
      </w:r>
      <w:r w:rsidR="00787A97">
        <w:t>elter</w:t>
      </w:r>
      <w:r w:rsidR="0085572C">
        <w:t>,</w:t>
      </w:r>
      <w:r>
        <w:t xml:space="preserve"> </w:t>
      </w:r>
      <w:r w:rsidR="0085572C">
        <w:t xml:space="preserve">and the </w:t>
      </w:r>
      <w:r>
        <w:t>men have not had ac</w:t>
      </w:r>
      <w:r w:rsidR="00700FA1">
        <w:t>c</w:t>
      </w:r>
      <w:r>
        <w:t>ess to similar support services</w:t>
      </w:r>
      <w:r w:rsidR="0085572C">
        <w:t xml:space="preserve"> so </w:t>
      </w:r>
      <w:r w:rsidR="00787A97">
        <w:t>their behaviour does not change</w:t>
      </w:r>
      <w:r>
        <w:t xml:space="preserve">.  </w:t>
      </w:r>
    </w:p>
    <w:p w14:paraId="23B828CF" w14:textId="25ECFB14" w:rsidR="00160BBF" w:rsidRDefault="003024E3" w:rsidP="002A5597">
      <w:pPr>
        <w:widowControl/>
        <w:autoSpaceDE/>
        <w:autoSpaceDN/>
        <w:spacing w:before="120" w:after="120"/>
        <w:ind w:left="567"/>
      </w:pPr>
      <w:r>
        <w:t xml:space="preserve">Participants </w:t>
      </w:r>
      <w:r w:rsidR="0085572C">
        <w:t>discussed the need to provide</w:t>
      </w:r>
      <w:r w:rsidR="00160BBF">
        <w:t xml:space="preserve"> funding capacity for community grass-roots programs to mobilise men in a way that is relevant to people’s lives and experiences. The presence of good civil society advocacy on men’s roles in gender equality can make a significant difference. For example, sporting codes could expand on their work in the domestic violence spa</w:t>
      </w:r>
      <w:r w:rsidR="0085572C">
        <w:t xml:space="preserve">ce to broader gender equality, </w:t>
      </w:r>
      <w:r w:rsidR="00160BBF">
        <w:t xml:space="preserve">such as the Man with a Pram program. </w:t>
      </w:r>
    </w:p>
    <w:p w14:paraId="1A43365C" w14:textId="483E789C" w:rsidR="00160BBF" w:rsidRDefault="00160BBF" w:rsidP="002A5597">
      <w:pPr>
        <w:widowControl/>
        <w:autoSpaceDE/>
        <w:autoSpaceDN/>
        <w:spacing w:before="120" w:after="120"/>
        <w:ind w:left="567"/>
      </w:pPr>
      <w:r>
        <w:t>Implemen</w:t>
      </w:r>
      <w:r w:rsidR="003024E3">
        <w:t xml:space="preserve">t </w:t>
      </w:r>
      <w:r>
        <w:t>a</w:t>
      </w:r>
      <w:r w:rsidR="0085572C">
        <w:t xml:space="preserve">n advisory </w:t>
      </w:r>
      <w:r>
        <w:t xml:space="preserve">group on issues in </w:t>
      </w:r>
      <w:r w:rsidR="0085572C">
        <w:t>First Nations</w:t>
      </w:r>
      <w:r>
        <w:t xml:space="preserve"> communities</w:t>
      </w:r>
      <w:r w:rsidR="0085572C">
        <w:t>,</w:t>
      </w:r>
      <w:r>
        <w:t xml:space="preserve"> such as the lack of support for male domestic violence victims. </w:t>
      </w:r>
    </w:p>
    <w:p w14:paraId="12183A08" w14:textId="3E141BE9" w:rsidR="00160BBF" w:rsidRDefault="00160BBF" w:rsidP="002A5597">
      <w:pPr>
        <w:widowControl/>
        <w:autoSpaceDE/>
        <w:autoSpaceDN/>
        <w:spacing w:before="120" w:after="120"/>
        <w:ind w:left="567"/>
      </w:pPr>
      <w:r>
        <w:t>Look at interventions in online settings where men and boys are recruited into misogyny, incorporating a life</w:t>
      </w:r>
      <w:r w:rsidR="003024E3">
        <w:noBreakHyphen/>
      </w:r>
      <w:r>
        <w:t>course lens to account for the opportunities for intervention at different stages in a man’s life.</w:t>
      </w:r>
    </w:p>
    <w:p w14:paraId="5525BCB7" w14:textId="2A1BEF87" w:rsidR="00160BBF" w:rsidRDefault="00160BBF" w:rsidP="002A5597">
      <w:pPr>
        <w:widowControl/>
        <w:autoSpaceDE/>
        <w:autoSpaceDN/>
        <w:spacing w:before="120" w:after="120"/>
        <w:ind w:left="567"/>
      </w:pPr>
      <w:r>
        <w:t xml:space="preserve">Increase data </w:t>
      </w:r>
      <w:r w:rsidR="003024E3">
        <w:t>focused</w:t>
      </w:r>
      <w:r>
        <w:t xml:space="preserve"> on the </w:t>
      </w:r>
      <w:r w:rsidR="003024E3">
        <w:t>perpetrators</w:t>
      </w:r>
      <w:r>
        <w:t xml:space="preserve"> of domestic violence and not </w:t>
      </w:r>
      <w:r w:rsidR="003024E3">
        <w:t>solely</w:t>
      </w:r>
      <w:r>
        <w:t xml:space="preserve"> on </w:t>
      </w:r>
      <w:r w:rsidR="0085572C">
        <w:t>victim</w:t>
      </w:r>
      <w:r>
        <w:t xml:space="preserve"> </w:t>
      </w:r>
      <w:r w:rsidR="0085572C">
        <w:t>survivors</w:t>
      </w:r>
      <w:r>
        <w:t>. This will increase understan</w:t>
      </w:r>
      <w:r w:rsidR="0085572C">
        <w:t>ding of the size of the problem</w:t>
      </w:r>
      <w:r>
        <w:t xml:space="preserve"> and measures required to address it. </w:t>
      </w:r>
    </w:p>
    <w:p w14:paraId="082B4F7D" w14:textId="4D168C60" w:rsidR="00CE378F" w:rsidRDefault="00CE378F" w:rsidP="002A5597">
      <w:pPr>
        <w:widowControl/>
        <w:autoSpaceDE/>
        <w:autoSpaceDN/>
        <w:spacing w:before="120" w:after="120"/>
        <w:ind w:left="567"/>
      </w:pPr>
      <w:r>
        <w:t>Recognise the role of unions in delivering change through PPL negotiations and delivering political education to large parts</w:t>
      </w:r>
      <w:r w:rsidR="0085572C">
        <w:t xml:space="preserve"> of the work</w:t>
      </w:r>
      <w:r>
        <w:t>force.</w:t>
      </w:r>
    </w:p>
    <w:p w14:paraId="19CEEFFE" w14:textId="7E37E007" w:rsidR="00097667" w:rsidRDefault="00097667" w:rsidP="002A5597">
      <w:pPr>
        <w:widowControl/>
        <w:autoSpaceDE/>
        <w:autoSpaceDN/>
        <w:spacing w:before="120" w:after="120"/>
        <w:ind w:left="567"/>
      </w:pPr>
      <w:r>
        <w:t xml:space="preserve">Employers should top up what PPL employees are receiving from Centrelink, and implement ‘use it or lose it’ provisions </w:t>
      </w:r>
      <w:r w:rsidR="0085572C">
        <w:t>to normalise uptake. Government</w:t>
      </w:r>
      <w:r>
        <w:t xml:space="preserve"> should consider tax deductions for those who take parental leave.</w:t>
      </w:r>
    </w:p>
    <w:p w14:paraId="70901A4E" w14:textId="77777777" w:rsidR="00815031" w:rsidRDefault="00815031" w:rsidP="002A5597">
      <w:pPr>
        <w:pStyle w:val="ListParagraph"/>
        <w:widowControl/>
        <w:autoSpaceDE/>
        <w:autoSpaceDN/>
        <w:spacing w:before="120" w:after="120"/>
        <w:ind w:left="567" w:firstLine="0"/>
        <w:rPr>
          <w:rFonts w:asciiTheme="minorHAnsi" w:hAnsiTheme="minorHAnsi"/>
          <w:b/>
          <w:bCs/>
          <w:color w:val="082B56"/>
        </w:rPr>
      </w:pPr>
    </w:p>
    <w:p w14:paraId="0E0ACD71" w14:textId="4EDF88CE" w:rsidR="009158F4" w:rsidRPr="00D93603" w:rsidRDefault="009158F4" w:rsidP="00D93603">
      <w:pPr>
        <w:pStyle w:val="Heading3"/>
        <w:spacing w:before="240"/>
        <w:ind w:left="567"/>
      </w:pPr>
      <w:r w:rsidRPr="00D93603">
        <w:t xml:space="preserve">What will progress look like for men and boys, and how can that be measured and </w:t>
      </w:r>
      <w:r w:rsidR="00DE483E" w:rsidRPr="00D93603">
        <w:t>evaluated</w:t>
      </w:r>
      <w:r w:rsidRPr="00D93603">
        <w:t>?</w:t>
      </w:r>
    </w:p>
    <w:p w14:paraId="2AC97A7F" w14:textId="7C1BC2BD" w:rsidR="002A226E" w:rsidRDefault="002A226E" w:rsidP="002A5597">
      <w:pPr>
        <w:widowControl/>
        <w:autoSpaceDE/>
        <w:autoSpaceDN/>
        <w:spacing w:before="120" w:after="120"/>
        <w:ind w:left="567"/>
      </w:pPr>
      <w:r>
        <w:t xml:space="preserve">Australia could </w:t>
      </w:r>
      <w:r w:rsidR="00B723D5">
        <w:t xml:space="preserve">report its progress on gender equality against </w:t>
      </w:r>
      <w:r w:rsidR="005B1F29">
        <w:t>the United Nation</w:t>
      </w:r>
      <w:r w:rsidR="00B723D5">
        <w:t>s</w:t>
      </w:r>
      <w:r w:rsidR="005B1F29">
        <w:t xml:space="preserve"> </w:t>
      </w:r>
      <w:r w:rsidR="009759F9">
        <w:t>Sustainable</w:t>
      </w:r>
      <w:r w:rsidR="005B1F29">
        <w:t xml:space="preserve"> Development Goals. </w:t>
      </w:r>
    </w:p>
    <w:p w14:paraId="4F781B27" w14:textId="232B0DF3" w:rsidR="00F307FA" w:rsidRDefault="0085572C" w:rsidP="002A5597">
      <w:pPr>
        <w:widowControl/>
        <w:autoSpaceDE/>
        <w:autoSpaceDN/>
        <w:spacing w:before="120" w:after="120"/>
        <w:ind w:left="567"/>
      </w:pPr>
      <w:r>
        <w:t xml:space="preserve">Participants also discussed the following </w:t>
      </w:r>
      <w:r w:rsidR="00B723D5">
        <w:t>proposed measures of success:</w:t>
      </w:r>
    </w:p>
    <w:p w14:paraId="7E99954A" w14:textId="4C39D818" w:rsidR="00A61E70" w:rsidRDefault="00BF5A56" w:rsidP="002A5597">
      <w:pPr>
        <w:pStyle w:val="ListParagraph"/>
        <w:numPr>
          <w:ilvl w:val="0"/>
          <w:numId w:val="40"/>
        </w:numPr>
        <w:spacing w:before="120" w:after="120"/>
      </w:pPr>
      <w:r>
        <w:t>I</w:t>
      </w:r>
      <w:r w:rsidR="00A61E70">
        <w:t>mprovement in attitudes and norms</w:t>
      </w:r>
      <w:r w:rsidR="0085572C">
        <w:t>,</w:t>
      </w:r>
      <w:r w:rsidR="00A61E70">
        <w:t xml:space="preserve"> as measured in the National Attitude Survey to gender roles and </w:t>
      </w:r>
      <w:r w:rsidR="0085572C">
        <w:t>stereotypes</w:t>
      </w:r>
      <w:r>
        <w:t>.</w:t>
      </w:r>
    </w:p>
    <w:p w14:paraId="38CEBCCF" w14:textId="0F016699" w:rsidR="00B723D5" w:rsidRDefault="00BF5A56" w:rsidP="002A5597">
      <w:pPr>
        <w:pStyle w:val="ListParagraph"/>
        <w:numPr>
          <w:ilvl w:val="0"/>
          <w:numId w:val="40"/>
        </w:numPr>
        <w:spacing w:before="120" w:after="120"/>
      </w:pPr>
      <w:r>
        <w:t>I</w:t>
      </w:r>
      <w:r w:rsidR="00B723D5">
        <w:t>ncrease in men’s involvement in fatherhood</w:t>
      </w:r>
      <w:r>
        <w:t>.</w:t>
      </w:r>
    </w:p>
    <w:p w14:paraId="75F7477D" w14:textId="7C0680A3" w:rsidR="00B723D5" w:rsidRDefault="00BF5A56" w:rsidP="002A5597">
      <w:pPr>
        <w:pStyle w:val="ListParagraph"/>
        <w:numPr>
          <w:ilvl w:val="0"/>
          <w:numId w:val="40"/>
        </w:numPr>
        <w:spacing w:before="120" w:after="120"/>
      </w:pPr>
      <w:r>
        <w:lastRenderedPageBreak/>
        <w:t>I</w:t>
      </w:r>
      <w:r w:rsidR="00B723D5">
        <w:t>ncrease in men’s uptake of parental leave and flexible work</w:t>
      </w:r>
      <w:r>
        <w:t>.</w:t>
      </w:r>
    </w:p>
    <w:p w14:paraId="252BFD73" w14:textId="44986181" w:rsidR="00B723D5" w:rsidRDefault="00BF5A56" w:rsidP="002A5597">
      <w:pPr>
        <w:pStyle w:val="ListParagraph"/>
        <w:numPr>
          <w:ilvl w:val="0"/>
          <w:numId w:val="40"/>
        </w:numPr>
        <w:spacing w:before="120" w:after="120"/>
      </w:pPr>
      <w:r>
        <w:t>I</w:t>
      </w:r>
      <w:r w:rsidR="00B723D5">
        <w:t>ncrease in men’</w:t>
      </w:r>
      <w:r w:rsidR="0085572C">
        <w:t xml:space="preserve">s participation in home labour and the </w:t>
      </w:r>
      <w:r w:rsidR="00B723D5">
        <w:t xml:space="preserve">potential to </w:t>
      </w:r>
      <w:r w:rsidR="00A61E70">
        <w:t>include a measurement of</w:t>
      </w:r>
      <w:r w:rsidR="0085572C">
        <w:t xml:space="preserve"> this in the Census</w:t>
      </w:r>
      <w:r>
        <w:t>.</w:t>
      </w:r>
    </w:p>
    <w:p w14:paraId="74BCCFBD" w14:textId="7DD16572" w:rsidR="00B723D5" w:rsidRDefault="00BF5A56" w:rsidP="002A5597">
      <w:pPr>
        <w:pStyle w:val="ListParagraph"/>
        <w:numPr>
          <w:ilvl w:val="0"/>
          <w:numId w:val="40"/>
        </w:numPr>
        <w:spacing w:before="120" w:after="120"/>
      </w:pPr>
      <w:r>
        <w:t>I</w:t>
      </w:r>
      <w:r w:rsidR="00B723D5">
        <w:t>ncrease in men’s help seeking</w:t>
      </w:r>
      <w:r>
        <w:t>.</w:t>
      </w:r>
    </w:p>
    <w:p w14:paraId="17959048" w14:textId="63B68951" w:rsidR="00160BBF" w:rsidRDefault="00BF5A56" w:rsidP="002A5597">
      <w:pPr>
        <w:pStyle w:val="ListParagraph"/>
        <w:numPr>
          <w:ilvl w:val="0"/>
          <w:numId w:val="40"/>
        </w:numPr>
        <w:spacing w:before="120" w:after="120"/>
      </w:pPr>
      <w:r>
        <w:t>D</w:t>
      </w:r>
      <w:r w:rsidR="00B723D5">
        <w:t>ecrease in men’s suicidal ideation</w:t>
      </w:r>
      <w:r w:rsidR="009759F9">
        <w:t>.</w:t>
      </w:r>
    </w:p>
    <w:p w14:paraId="2CCEAC39" w14:textId="35F94561" w:rsidR="00F307FA" w:rsidRDefault="00F307FA" w:rsidP="002A5597">
      <w:pPr>
        <w:pStyle w:val="ListParagraph"/>
        <w:spacing w:before="120" w:after="120"/>
      </w:pPr>
    </w:p>
    <w:p w14:paraId="69866FDA" w14:textId="77777777" w:rsidR="003B3573" w:rsidRPr="003B3573" w:rsidRDefault="003B3573" w:rsidP="00AC0029">
      <w:pPr>
        <w:widowControl/>
        <w:autoSpaceDE/>
        <w:autoSpaceDN/>
        <w:spacing w:after="160" w:line="276" w:lineRule="auto"/>
        <w:contextualSpacing/>
        <w:rPr>
          <w:rFonts w:asciiTheme="minorHAnsi" w:hAnsiTheme="minorHAnsi"/>
          <w:b/>
          <w:color w:val="082B56"/>
          <w:highlight w:val="yellow"/>
        </w:rPr>
      </w:pPr>
    </w:p>
    <w:sectPr w:rsidR="003B3573" w:rsidRPr="003B3573" w:rsidSect="00D93603">
      <w:headerReference w:type="default" r:id="rId14"/>
      <w:footerReference w:type="default" r:id="rId15"/>
      <w:pgSz w:w="11907" w:h="16840" w:code="9"/>
      <w:pgMar w:top="1281" w:right="1275" w:bottom="1135" w:left="482"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D0834" w14:textId="77777777" w:rsidR="00625148" w:rsidRDefault="00625148">
      <w:r>
        <w:separator/>
      </w:r>
    </w:p>
  </w:endnote>
  <w:endnote w:type="continuationSeparator" w:id="0">
    <w:p w14:paraId="747C6805" w14:textId="77777777" w:rsidR="00625148" w:rsidRDefault="0062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Condensed">
    <w:altName w:val="Franklin Gothic Medium Cond"/>
    <w:charset w:val="00"/>
    <w:family w:val="swiss"/>
    <w:pitch w:val="variable"/>
    <w:sig w:usb0="00000001"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76387"/>
      <w:docPartObj>
        <w:docPartGallery w:val="Page Numbers (Bottom of Page)"/>
        <w:docPartUnique/>
      </w:docPartObj>
    </w:sdtPr>
    <w:sdtEndPr>
      <w:rPr>
        <w:noProof/>
      </w:rPr>
    </w:sdtEndPr>
    <w:sdtContent>
      <w:p w14:paraId="380C7961" w14:textId="437F2E29" w:rsidR="008F362D" w:rsidRDefault="008F362D">
        <w:pPr>
          <w:pStyle w:val="Footer"/>
          <w:jc w:val="right"/>
        </w:pPr>
        <w:r>
          <w:fldChar w:fldCharType="begin"/>
        </w:r>
        <w:r>
          <w:instrText xml:space="preserve"> PAGE   \* MERGEFORMAT </w:instrText>
        </w:r>
        <w:r>
          <w:fldChar w:fldCharType="separate"/>
        </w:r>
        <w:r w:rsidR="00841674">
          <w:rPr>
            <w:noProof/>
          </w:rPr>
          <w:t>1</w:t>
        </w:r>
        <w:r>
          <w:rPr>
            <w:noProof/>
          </w:rPr>
          <w:fldChar w:fldCharType="end"/>
        </w:r>
      </w:p>
    </w:sdtContent>
  </w:sdt>
  <w:p w14:paraId="51994AF7" w14:textId="77777777" w:rsidR="008F362D" w:rsidRDefault="008F36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8B477" w14:textId="77777777" w:rsidR="00625148" w:rsidRDefault="00625148">
      <w:r>
        <w:separator/>
      </w:r>
    </w:p>
  </w:footnote>
  <w:footnote w:type="continuationSeparator" w:id="0">
    <w:p w14:paraId="20CF99F1" w14:textId="77777777" w:rsidR="00625148" w:rsidRDefault="0062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8A7BC" w14:textId="77777777" w:rsidR="008F362D" w:rsidRDefault="008F362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DB"/>
    <w:multiLevelType w:val="hybridMultilevel"/>
    <w:tmpl w:val="97E0DCCA"/>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6949ED"/>
    <w:multiLevelType w:val="hybridMultilevel"/>
    <w:tmpl w:val="B2563C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 w15:restartNumberingAfterBreak="0">
    <w:nsid w:val="02CE4F49"/>
    <w:multiLevelType w:val="multilevel"/>
    <w:tmpl w:val="09A2F3A0"/>
    <w:lvl w:ilvl="0">
      <w:start w:val="1"/>
      <w:numFmt w:val="bullet"/>
      <w:pStyle w:val="Bullet"/>
      <w:lvlText w:val="•"/>
      <w:lvlJc w:val="left"/>
      <w:pPr>
        <w:tabs>
          <w:tab w:val="num" w:pos="567"/>
        </w:tabs>
        <w:ind w:left="567" w:hanging="567"/>
      </w:pPr>
      <w:rPr>
        <w:rFonts w:ascii="Times New Roman" w:hAnsi="Times New Roman" w:cs="Times New Roman"/>
        <w:b/>
        <w:color w:val="000000" w:themeColor="text1"/>
        <w:sz w:val="34"/>
        <w:szCs w:val="34"/>
      </w:rPr>
    </w:lvl>
    <w:lvl w:ilvl="1">
      <w:start w:val="1"/>
      <w:numFmt w:val="bullet"/>
      <w:pStyle w:val="Dash"/>
      <w:lvlText w:val="–"/>
      <w:lvlJc w:val="left"/>
      <w:pPr>
        <w:tabs>
          <w:tab w:val="num" w:pos="1134"/>
        </w:tabs>
        <w:ind w:left="1134" w:hanging="567"/>
      </w:pPr>
      <w:rPr>
        <w:rFonts w:ascii="Times New Roman" w:hAnsi="Times New Roman" w:cs="Times New Roman"/>
        <w:color w:val="000000" w:themeColor="text1"/>
      </w:rPr>
    </w:lvl>
    <w:lvl w:ilvl="2">
      <w:start w:val="1"/>
      <w:numFmt w:val="bullet"/>
      <w:pStyle w:val="DoubleDot"/>
      <w:lvlText w:val=""/>
      <w:lvlJc w:val="left"/>
      <w:pPr>
        <w:tabs>
          <w:tab w:val="num" w:pos="1701"/>
        </w:tabs>
        <w:ind w:left="1701" w:hanging="567"/>
      </w:pPr>
      <w:rPr>
        <w:rFonts w:ascii="Wingdings" w:hAnsi="Wingdings" w:hint="default"/>
        <w:color w:val="000000" w:themeColor="text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254D0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 w15:restartNumberingAfterBreak="0">
    <w:nsid w:val="09122C7F"/>
    <w:multiLevelType w:val="hybridMultilevel"/>
    <w:tmpl w:val="A3407030"/>
    <w:lvl w:ilvl="0" w:tplc="67082E4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276EF"/>
    <w:multiLevelType w:val="hybridMultilevel"/>
    <w:tmpl w:val="070CB0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6D53BD"/>
    <w:multiLevelType w:val="hybridMultilevel"/>
    <w:tmpl w:val="D540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C39A3"/>
    <w:multiLevelType w:val="hybridMultilevel"/>
    <w:tmpl w:val="B1CE9D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B11B4D"/>
    <w:multiLevelType w:val="hybridMultilevel"/>
    <w:tmpl w:val="4164FA2E"/>
    <w:lvl w:ilvl="0" w:tplc="500EAAAA">
      <w:numFmt w:val="bullet"/>
      <w:lvlText w:val=""/>
      <w:lvlJc w:val="left"/>
      <w:pPr>
        <w:ind w:left="878" w:hanging="363"/>
      </w:pPr>
      <w:rPr>
        <w:rFonts w:ascii="Symbol" w:eastAsia="Symbol" w:hAnsi="Symbol" w:cs="Symbol" w:hint="default"/>
        <w:w w:val="100"/>
        <w:sz w:val="18"/>
        <w:szCs w:val="18"/>
        <w:lang w:val="en-AU" w:eastAsia="en-US" w:bidi="ar-SA"/>
      </w:rPr>
    </w:lvl>
    <w:lvl w:ilvl="1" w:tplc="E2BCDAFA">
      <w:numFmt w:val="bullet"/>
      <w:lvlText w:val="•"/>
      <w:lvlJc w:val="left"/>
      <w:pPr>
        <w:ind w:left="1480" w:hanging="363"/>
      </w:pPr>
      <w:rPr>
        <w:rFonts w:hint="default"/>
        <w:lang w:val="en-AU" w:eastAsia="en-US" w:bidi="ar-SA"/>
      </w:rPr>
    </w:lvl>
    <w:lvl w:ilvl="2" w:tplc="264229FC">
      <w:numFmt w:val="bullet"/>
      <w:lvlText w:val="•"/>
      <w:lvlJc w:val="left"/>
      <w:pPr>
        <w:ind w:left="2080" w:hanging="363"/>
      </w:pPr>
      <w:rPr>
        <w:rFonts w:hint="default"/>
        <w:lang w:val="en-AU" w:eastAsia="en-US" w:bidi="ar-SA"/>
      </w:rPr>
    </w:lvl>
    <w:lvl w:ilvl="3" w:tplc="F6FCBCD2">
      <w:numFmt w:val="bullet"/>
      <w:lvlText w:val="•"/>
      <w:lvlJc w:val="left"/>
      <w:pPr>
        <w:ind w:left="2680" w:hanging="363"/>
      </w:pPr>
      <w:rPr>
        <w:rFonts w:hint="default"/>
        <w:lang w:val="en-AU" w:eastAsia="en-US" w:bidi="ar-SA"/>
      </w:rPr>
    </w:lvl>
    <w:lvl w:ilvl="4" w:tplc="593E3C6C">
      <w:numFmt w:val="bullet"/>
      <w:lvlText w:val="•"/>
      <w:lvlJc w:val="left"/>
      <w:pPr>
        <w:ind w:left="3281" w:hanging="363"/>
      </w:pPr>
      <w:rPr>
        <w:rFonts w:hint="default"/>
        <w:lang w:val="en-AU" w:eastAsia="en-US" w:bidi="ar-SA"/>
      </w:rPr>
    </w:lvl>
    <w:lvl w:ilvl="5" w:tplc="7D60458E">
      <w:numFmt w:val="bullet"/>
      <w:lvlText w:val="•"/>
      <w:lvlJc w:val="left"/>
      <w:pPr>
        <w:ind w:left="3881" w:hanging="363"/>
      </w:pPr>
      <w:rPr>
        <w:rFonts w:hint="default"/>
        <w:lang w:val="en-AU" w:eastAsia="en-US" w:bidi="ar-SA"/>
      </w:rPr>
    </w:lvl>
    <w:lvl w:ilvl="6" w:tplc="C6B46018">
      <w:numFmt w:val="bullet"/>
      <w:lvlText w:val="•"/>
      <w:lvlJc w:val="left"/>
      <w:pPr>
        <w:ind w:left="4481" w:hanging="363"/>
      </w:pPr>
      <w:rPr>
        <w:rFonts w:hint="default"/>
        <w:lang w:val="en-AU" w:eastAsia="en-US" w:bidi="ar-SA"/>
      </w:rPr>
    </w:lvl>
    <w:lvl w:ilvl="7" w:tplc="0D0A95B8">
      <w:numFmt w:val="bullet"/>
      <w:lvlText w:val="•"/>
      <w:lvlJc w:val="left"/>
      <w:pPr>
        <w:ind w:left="5082" w:hanging="363"/>
      </w:pPr>
      <w:rPr>
        <w:rFonts w:hint="default"/>
        <w:lang w:val="en-AU" w:eastAsia="en-US" w:bidi="ar-SA"/>
      </w:rPr>
    </w:lvl>
    <w:lvl w:ilvl="8" w:tplc="5BA8CF32">
      <w:numFmt w:val="bullet"/>
      <w:lvlText w:val="•"/>
      <w:lvlJc w:val="left"/>
      <w:pPr>
        <w:ind w:left="5682" w:hanging="363"/>
      </w:pPr>
      <w:rPr>
        <w:rFonts w:hint="default"/>
        <w:lang w:val="en-AU" w:eastAsia="en-US" w:bidi="ar-SA"/>
      </w:rPr>
    </w:lvl>
  </w:abstractNum>
  <w:abstractNum w:abstractNumId="9" w15:restartNumberingAfterBreak="0">
    <w:nsid w:val="15453C92"/>
    <w:multiLevelType w:val="hybridMultilevel"/>
    <w:tmpl w:val="F2147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F71B2C"/>
    <w:multiLevelType w:val="hybridMultilevel"/>
    <w:tmpl w:val="30A2388A"/>
    <w:lvl w:ilvl="0" w:tplc="BFF21F52">
      <w:start w:val="1"/>
      <w:numFmt w:val="decimal"/>
      <w:lvlText w:val="%1."/>
      <w:lvlJc w:val="left"/>
      <w:pPr>
        <w:ind w:left="720" w:hanging="360"/>
      </w:pPr>
    </w:lvl>
    <w:lvl w:ilvl="1" w:tplc="0E8EC4AA">
      <w:start w:val="1"/>
      <w:numFmt w:val="lowerLetter"/>
      <w:lvlText w:val="%2."/>
      <w:lvlJc w:val="left"/>
      <w:pPr>
        <w:ind w:left="1440" w:hanging="360"/>
      </w:pPr>
    </w:lvl>
    <w:lvl w:ilvl="2" w:tplc="39E4359A">
      <w:start w:val="1"/>
      <w:numFmt w:val="lowerRoman"/>
      <w:lvlText w:val="%3."/>
      <w:lvlJc w:val="right"/>
      <w:pPr>
        <w:ind w:left="2160" w:hanging="180"/>
      </w:pPr>
    </w:lvl>
    <w:lvl w:ilvl="3" w:tplc="CD642CB8" w:tentative="1">
      <w:start w:val="1"/>
      <w:numFmt w:val="decimal"/>
      <w:lvlText w:val="%4."/>
      <w:lvlJc w:val="left"/>
      <w:pPr>
        <w:ind w:left="2880" w:hanging="360"/>
      </w:pPr>
    </w:lvl>
    <w:lvl w:ilvl="4" w:tplc="0C12929A" w:tentative="1">
      <w:start w:val="1"/>
      <w:numFmt w:val="lowerLetter"/>
      <w:lvlText w:val="%5."/>
      <w:lvlJc w:val="left"/>
      <w:pPr>
        <w:ind w:left="3600" w:hanging="360"/>
      </w:pPr>
    </w:lvl>
    <w:lvl w:ilvl="5" w:tplc="C8DAFE82" w:tentative="1">
      <w:start w:val="1"/>
      <w:numFmt w:val="lowerRoman"/>
      <w:lvlText w:val="%6."/>
      <w:lvlJc w:val="right"/>
      <w:pPr>
        <w:ind w:left="4320" w:hanging="180"/>
      </w:pPr>
    </w:lvl>
    <w:lvl w:ilvl="6" w:tplc="6A06E53C" w:tentative="1">
      <w:start w:val="1"/>
      <w:numFmt w:val="decimal"/>
      <w:lvlText w:val="%7."/>
      <w:lvlJc w:val="left"/>
      <w:pPr>
        <w:ind w:left="5040" w:hanging="360"/>
      </w:pPr>
    </w:lvl>
    <w:lvl w:ilvl="7" w:tplc="C902F106" w:tentative="1">
      <w:start w:val="1"/>
      <w:numFmt w:val="lowerLetter"/>
      <w:lvlText w:val="%8."/>
      <w:lvlJc w:val="left"/>
      <w:pPr>
        <w:ind w:left="5760" w:hanging="360"/>
      </w:pPr>
    </w:lvl>
    <w:lvl w:ilvl="8" w:tplc="19E6ED0A" w:tentative="1">
      <w:start w:val="1"/>
      <w:numFmt w:val="lowerRoman"/>
      <w:lvlText w:val="%9."/>
      <w:lvlJc w:val="right"/>
      <w:pPr>
        <w:ind w:left="6480" w:hanging="180"/>
      </w:pPr>
    </w:lvl>
  </w:abstractNum>
  <w:abstractNum w:abstractNumId="11" w15:restartNumberingAfterBreak="0">
    <w:nsid w:val="1C757DAE"/>
    <w:multiLevelType w:val="hybridMultilevel"/>
    <w:tmpl w:val="3F44A7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00877DB"/>
    <w:multiLevelType w:val="hybridMultilevel"/>
    <w:tmpl w:val="CB9C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010DF"/>
    <w:multiLevelType w:val="hybridMultilevel"/>
    <w:tmpl w:val="D99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50BE2"/>
    <w:multiLevelType w:val="hybridMultilevel"/>
    <w:tmpl w:val="3AC89226"/>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15" w15:restartNumberingAfterBreak="0">
    <w:nsid w:val="27854A54"/>
    <w:multiLevelType w:val="hybridMultilevel"/>
    <w:tmpl w:val="94DC3E6A"/>
    <w:lvl w:ilvl="0" w:tplc="177076E2">
      <w:start w:val="1"/>
      <w:numFmt w:val="bullet"/>
      <w:pStyle w:val="BulletedList-Level1"/>
      <w:lvlText w:val=""/>
      <w:lvlJc w:val="left"/>
      <w:pPr>
        <w:ind w:left="3967" w:hanging="283"/>
      </w:pPr>
      <w:rPr>
        <w:rFonts w:ascii="Symbol" w:hAnsi="Symbol" w:hint="default"/>
      </w:rPr>
    </w:lvl>
    <w:lvl w:ilvl="1" w:tplc="4BB4D094">
      <w:start w:val="1"/>
      <w:numFmt w:val="bullet"/>
      <w:lvlText w:val="o"/>
      <w:lvlJc w:val="left"/>
      <w:pPr>
        <w:ind w:left="155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1841" w:hanging="283"/>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16" w15:restartNumberingAfterBreak="0">
    <w:nsid w:val="280467C2"/>
    <w:multiLevelType w:val="hybridMultilevel"/>
    <w:tmpl w:val="8A6E0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6A4D90"/>
    <w:multiLevelType w:val="hybridMultilevel"/>
    <w:tmpl w:val="C9A8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165C21"/>
    <w:multiLevelType w:val="hybridMultilevel"/>
    <w:tmpl w:val="5A3048AE"/>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2E3E3263"/>
    <w:multiLevelType w:val="hybridMultilevel"/>
    <w:tmpl w:val="91142F3C"/>
    <w:lvl w:ilvl="0" w:tplc="0C962EE4">
      <w:start w:val="1"/>
      <w:numFmt w:val="decimal"/>
      <w:lvlText w:val="%1."/>
      <w:lvlJc w:val="left"/>
      <w:pPr>
        <w:ind w:left="1179" w:hanging="360"/>
      </w:pPr>
      <w:rPr>
        <w:b w:val="0"/>
      </w:rPr>
    </w:lvl>
    <w:lvl w:ilvl="1" w:tplc="0C090001">
      <w:start w:val="1"/>
      <w:numFmt w:val="bullet"/>
      <w:lvlText w:val=""/>
      <w:lvlJc w:val="left"/>
      <w:pPr>
        <w:ind w:left="1899" w:hanging="360"/>
      </w:pPr>
      <w:rPr>
        <w:rFonts w:ascii="Symbol" w:hAnsi="Symbol" w:hint="default"/>
      </w:r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0" w15:restartNumberingAfterBreak="0">
    <w:nsid w:val="2EFE73AD"/>
    <w:multiLevelType w:val="hybridMultilevel"/>
    <w:tmpl w:val="1C24F0F6"/>
    <w:lvl w:ilvl="0" w:tplc="0C090001">
      <w:start w:val="1"/>
      <w:numFmt w:val="bullet"/>
      <w:lvlText w:val=""/>
      <w:lvlJc w:val="left"/>
      <w:pPr>
        <w:ind w:left="1899" w:hanging="360"/>
      </w:pPr>
      <w:rPr>
        <w:rFonts w:ascii="Symbol" w:hAnsi="Symbol" w:hint="default"/>
      </w:rPr>
    </w:lvl>
    <w:lvl w:ilvl="1" w:tplc="0C090003" w:tentative="1">
      <w:start w:val="1"/>
      <w:numFmt w:val="bullet"/>
      <w:lvlText w:val="o"/>
      <w:lvlJc w:val="left"/>
      <w:pPr>
        <w:ind w:left="2619" w:hanging="360"/>
      </w:pPr>
      <w:rPr>
        <w:rFonts w:ascii="Courier New" w:hAnsi="Courier New" w:cs="Courier New" w:hint="default"/>
      </w:rPr>
    </w:lvl>
    <w:lvl w:ilvl="2" w:tplc="0C090005" w:tentative="1">
      <w:start w:val="1"/>
      <w:numFmt w:val="bullet"/>
      <w:lvlText w:val=""/>
      <w:lvlJc w:val="left"/>
      <w:pPr>
        <w:ind w:left="3339" w:hanging="360"/>
      </w:pPr>
      <w:rPr>
        <w:rFonts w:ascii="Wingdings" w:hAnsi="Wingdings" w:hint="default"/>
      </w:rPr>
    </w:lvl>
    <w:lvl w:ilvl="3" w:tplc="0C090001" w:tentative="1">
      <w:start w:val="1"/>
      <w:numFmt w:val="bullet"/>
      <w:lvlText w:val=""/>
      <w:lvlJc w:val="left"/>
      <w:pPr>
        <w:ind w:left="4059" w:hanging="360"/>
      </w:pPr>
      <w:rPr>
        <w:rFonts w:ascii="Symbol" w:hAnsi="Symbol" w:hint="default"/>
      </w:rPr>
    </w:lvl>
    <w:lvl w:ilvl="4" w:tplc="0C090003" w:tentative="1">
      <w:start w:val="1"/>
      <w:numFmt w:val="bullet"/>
      <w:lvlText w:val="o"/>
      <w:lvlJc w:val="left"/>
      <w:pPr>
        <w:ind w:left="4779" w:hanging="360"/>
      </w:pPr>
      <w:rPr>
        <w:rFonts w:ascii="Courier New" w:hAnsi="Courier New" w:cs="Courier New" w:hint="default"/>
      </w:rPr>
    </w:lvl>
    <w:lvl w:ilvl="5" w:tplc="0C090005" w:tentative="1">
      <w:start w:val="1"/>
      <w:numFmt w:val="bullet"/>
      <w:lvlText w:val=""/>
      <w:lvlJc w:val="left"/>
      <w:pPr>
        <w:ind w:left="5499" w:hanging="360"/>
      </w:pPr>
      <w:rPr>
        <w:rFonts w:ascii="Wingdings" w:hAnsi="Wingdings" w:hint="default"/>
      </w:rPr>
    </w:lvl>
    <w:lvl w:ilvl="6" w:tplc="0C090001" w:tentative="1">
      <w:start w:val="1"/>
      <w:numFmt w:val="bullet"/>
      <w:lvlText w:val=""/>
      <w:lvlJc w:val="left"/>
      <w:pPr>
        <w:ind w:left="6219" w:hanging="360"/>
      </w:pPr>
      <w:rPr>
        <w:rFonts w:ascii="Symbol" w:hAnsi="Symbol" w:hint="default"/>
      </w:rPr>
    </w:lvl>
    <w:lvl w:ilvl="7" w:tplc="0C090003" w:tentative="1">
      <w:start w:val="1"/>
      <w:numFmt w:val="bullet"/>
      <w:lvlText w:val="o"/>
      <w:lvlJc w:val="left"/>
      <w:pPr>
        <w:ind w:left="6939" w:hanging="360"/>
      </w:pPr>
      <w:rPr>
        <w:rFonts w:ascii="Courier New" w:hAnsi="Courier New" w:cs="Courier New" w:hint="default"/>
      </w:rPr>
    </w:lvl>
    <w:lvl w:ilvl="8" w:tplc="0C090005" w:tentative="1">
      <w:start w:val="1"/>
      <w:numFmt w:val="bullet"/>
      <w:lvlText w:val=""/>
      <w:lvlJc w:val="left"/>
      <w:pPr>
        <w:ind w:left="7659" w:hanging="360"/>
      </w:pPr>
      <w:rPr>
        <w:rFonts w:ascii="Wingdings" w:hAnsi="Wingdings" w:hint="default"/>
      </w:rPr>
    </w:lvl>
  </w:abstractNum>
  <w:abstractNum w:abstractNumId="21" w15:restartNumberingAfterBreak="0">
    <w:nsid w:val="306A2052"/>
    <w:multiLevelType w:val="hybridMultilevel"/>
    <w:tmpl w:val="B4DCCEC6"/>
    <w:lvl w:ilvl="0" w:tplc="8BF232D8">
      <w:start w:val="1"/>
      <w:numFmt w:val="bullet"/>
      <w:lvlText w:val=""/>
      <w:lvlJc w:val="left"/>
      <w:pPr>
        <w:ind w:left="720" w:hanging="360"/>
      </w:pPr>
      <w:rPr>
        <w:rFonts w:ascii="Symbol" w:hAnsi="Symbol" w:hint="default"/>
        <w:sz w:val="20"/>
      </w:rPr>
    </w:lvl>
    <w:lvl w:ilvl="1" w:tplc="FD3EC6EE">
      <w:start w:val="1"/>
      <w:numFmt w:val="bullet"/>
      <w:lvlText w:val="o"/>
      <w:lvlJc w:val="left"/>
      <w:pPr>
        <w:ind w:left="1440" w:hanging="360"/>
      </w:pPr>
      <w:rPr>
        <w:rFonts w:ascii="Courier New" w:hAnsi="Courier New" w:cs="Courier New" w:hint="default"/>
        <w:sz w:val="2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310411"/>
    <w:multiLevelType w:val="hybridMultilevel"/>
    <w:tmpl w:val="3AEE3506"/>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3" w15:restartNumberingAfterBreak="0">
    <w:nsid w:val="36D13880"/>
    <w:multiLevelType w:val="hybridMultilevel"/>
    <w:tmpl w:val="E0AA9384"/>
    <w:lvl w:ilvl="0" w:tplc="0C090003">
      <w:start w:val="1"/>
      <w:numFmt w:val="bullet"/>
      <w:lvlText w:val="o"/>
      <w:lvlJc w:val="left"/>
      <w:pPr>
        <w:ind w:left="1286" w:hanging="283"/>
      </w:pPr>
      <w:rPr>
        <w:rFonts w:ascii="Courier New" w:hAnsi="Courier New" w:cs="Courier New" w:hint="default"/>
      </w:rPr>
    </w:lvl>
    <w:lvl w:ilvl="1" w:tplc="4BB4D094">
      <w:start w:val="1"/>
      <w:numFmt w:val="bullet"/>
      <w:lvlText w:val="o"/>
      <w:lvlJc w:val="left"/>
      <w:pPr>
        <w:ind w:left="-1123"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840" w:hanging="283"/>
      </w:pPr>
      <w:rPr>
        <w:rFonts w:ascii="Wingdings" w:hAnsi="Wingdings" w:hint="default"/>
      </w:rPr>
    </w:lvl>
    <w:lvl w:ilvl="3" w:tplc="0C090001" w:tentative="1">
      <w:start w:val="1"/>
      <w:numFmt w:val="bullet"/>
      <w:lvlText w:val=""/>
      <w:lvlJc w:val="left"/>
      <w:pPr>
        <w:ind w:left="906" w:hanging="360"/>
      </w:pPr>
      <w:rPr>
        <w:rFonts w:ascii="Symbol" w:hAnsi="Symbol" w:hint="default"/>
      </w:rPr>
    </w:lvl>
    <w:lvl w:ilvl="4" w:tplc="0C090003" w:tentative="1">
      <w:start w:val="1"/>
      <w:numFmt w:val="bullet"/>
      <w:lvlText w:val="o"/>
      <w:lvlJc w:val="left"/>
      <w:pPr>
        <w:ind w:left="1626" w:hanging="360"/>
      </w:pPr>
      <w:rPr>
        <w:rFonts w:ascii="Courier New" w:hAnsi="Courier New" w:cs="Courier New" w:hint="default"/>
      </w:rPr>
    </w:lvl>
    <w:lvl w:ilvl="5" w:tplc="0C090005" w:tentative="1">
      <w:start w:val="1"/>
      <w:numFmt w:val="bullet"/>
      <w:lvlText w:val=""/>
      <w:lvlJc w:val="left"/>
      <w:pPr>
        <w:ind w:left="2346" w:hanging="360"/>
      </w:pPr>
      <w:rPr>
        <w:rFonts w:ascii="Wingdings" w:hAnsi="Wingdings" w:hint="default"/>
      </w:rPr>
    </w:lvl>
    <w:lvl w:ilvl="6" w:tplc="0C090001" w:tentative="1">
      <w:start w:val="1"/>
      <w:numFmt w:val="bullet"/>
      <w:lvlText w:val=""/>
      <w:lvlJc w:val="left"/>
      <w:pPr>
        <w:ind w:left="3066" w:hanging="360"/>
      </w:pPr>
      <w:rPr>
        <w:rFonts w:ascii="Symbol" w:hAnsi="Symbol" w:hint="default"/>
      </w:rPr>
    </w:lvl>
    <w:lvl w:ilvl="7" w:tplc="0C090003" w:tentative="1">
      <w:start w:val="1"/>
      <w:numFmt w:val="bullet"/>
      <w:lvlText w:val="o"/>
      <w:lvlJc w:val="left"/>
      <w:pPr>
        <w:ind w:left="3786" w:hanging="360"/>
      </w:pPr>
      <w:rPr>
        <w:rFonts w:ascii="Courier New" w:hAnsi="Courier New" w:cs="Courier New" w:hint="default"/>
      </w:rPr>
    </w:lvl>
    <w:lvl w:ilvl="8" w:tplc="0C090005" w:tentative="1">
      <w:start w:val="1"/>
      <w:numFmt w:val="bullet"/>
      <w:lvlText w:val=""/>
      <w:lvlJc w:val="left"/>
      <w:pPr>
        <w:ind w:left="4506" w:hanging="360"/>
      </w:pPr>
      <w:rPr>
        <w:rFonts w:ascii="Wingdings" w:hAnsi="Wingdings" w:hint="default"/>
      </w:rPr>
    </w:lvl>
  </w:abstractNum>
  <w:abstractNum w:abstractNumId="24" w15:restartNumberingAfterBreak="0">
    <w:nsid w:val="3D4824CB"/>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5" w15:restartNumberingAfterBreak="0">
    <w:nsid w:val="45DB1AFD"/>
    <w:multiLevelType w:val="hybridMultilevel"/>
    <w:tmpl w:val="00FE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1554B5"/>
    <w:multiLevelType w:val="hybridMultilevel"/>
    <w:tmpl w:val="C5BE7E84"/>
    <w:lvl w:ilvl="0" w:tplc="0C090001">
      <w:start w:val="1"/>
      <w:numFmt w:val="bullet"/>
      <w:lvlText w:val=""/>
      <w:lvlJc w:val="left"/>
      <w:pPr>
        <w:ind w:left="1219" w:hanging="360"/>
      </w:pPr>
      <w:rPr>
        <w:rFonts w:ascii="Symbol" w:hAnsi="Symbol" w:hint="default"/>
      </w:rPr>
    </w:lvl>
    <w:lvl w:ilvl="1" w:tplc="0C090003" w:tentative="1">
      <w:start w:val="1"/>
      <w:numFmt w:val="bullet"/>
      <w:lvlText w:val="o"/>
      <w:lvlJc w:val="left"/>
      <w:pPr>
        <w:ind w:left="1939" w:hanging="360"/>
      </w:pPr>
      <w:rPr>
        <w:rFonts w:ascii="Courier New" w:hAnsi="Courier New" w:cs="Courier New" w:hint="default"/>
      </w:rPr>
    </w:lvl>
    <w:lvl w:ilvl="2" w:tplc="0C090005" w:tentative="1">
      <w:start w:val="1"/>
      <w:numFmt w:val="bullet"/>
      <w:lvlText w:val=""/>
      <w:lvlJc w:val="left"/>
      <w:pPr>
        <w:ind w:left="2659" w:hanging="360"/>
      </w:pPr>
      <w:rPr>
        <w:rFonts w:ascii="Wingdings" w:hAnsi="Wingdings" w:hint="default"/>
      </w:rPr>
    </w:lvl>
    <w:lvl w:ilvl="3" w:tplc="0C090001" w:tentative="1">
      <w:start w:val="1"/>
      <w:numFmt w:val="bullet"/>
      <w:lvlText w:val=""/>
      <w:lvlJc w:val="left"/>
      <w:pPr>
        <w:ind w:left="3379" w:hanging="360"/>
      </w:pPr>
      <w:rPr>
        <w:rFonts w:ascii="Symbol" w:hAnsi="Symbol" w:hint="default"/>
      </w:rPr>
    </w:lvl>
    <w:lvl w:ilvl="4" w:tplc="0C090003" w:tentative="1">
      <w:start w:val="1"/>
      <w:numFmt w:val="bullet"/>
      <w:lvlText w:val="o"/>
      <w:lvlJc w:val="left"/>
      <w:pPr>
        <w:ind w:left="4099" w:hanging="360"/>
      </w:pPr>
      <w:rPr>
        <w:rFonts w:ascii="Courier New" w:hAnsi="Courier New" w:cs="Courier New" w:hint="default"/>
      </w:rPr>
    </w:lvl>
    <w:lvl w:ilvl="5" w:tplc="0C090005" w:tentative="1">
      <w:start w:val="1"/>
      <w:numFmt w:val="bullet"/>
      <w:lvlText w:val=""/>
      <w:lvlJc w:val="left"/>
      <w:pPr>
        <w:ind w:left="4819" w:hanging="360"/>
      </w:pPr>
      <w:rPr>
        <w:rFonts w:ascii="Wingdings" w:hAnsi="Wingdings" w:hint="default"/>
      </w:rPr>
    </w:lvl>
    <w:lvl w:ilvl="6" w:tplc="0C090001" w:tentative="1">
      <w:start w:val="1"/>
      <w:numFmt w:val="bullet"/>
      <w:lvlText w:val=""/>
      <w:lvlJc w:val="left"/>
      <w:pPr>
        <w:ind w:left="5539" w:hanging="360"/>
      </w:pPr>
      <w:rPr>
        <w:rFonts w:ascii="Symbol" w:hAnsi="Symbol" w:hint="default"/>
      </w:rPr>
    </w:lvl>
    <w:lvl w:ilvl="7" w:tplc="0C090003" w:tentative="1">
      <w:start w:val="1"/>
      <w:numFmt w:val="bullet"/>
      <w:lvlText w:val="o"/>
      <w:lvlJc w:val="left"/>
      <w:pPr>
        <w:ind w:left="6259" w:hanging="360"/>
      </w:pPr>
      <w:rPr>
        <w:rFonts w:ascii="Courier New" w:hAnsi="Courier New" w:cs="Courier New" w:hint="default"/>
      </w:rPr>
    </w:lvl>
    <w:lvl w:ilvl="8" w:tplc="0C090005" w:tentative="1">
      <w:start w:val="1"/>
      <w:numFmt w:val="bullet"/>
      <w:lvlText w:val=""/>
      <w:lvlJc w:val="left"/>
      <w:pPr>
        <w:ind w:left="6979" w:hanging="360"/>
      </w:pPr>
      <w:rPr>
        <w:rFonts w:ascii="Wingdings" w:hAnsi="Wingdings" w:hint="default"/>
      </w:rPr>
    </w:lvl>
  </w:abstractNum>
  <w:abstractNum w:abstractNumId="27" w15:restartNumberingAfterBreak="0">
    <w:nsid w:val="55D9343A"/>
    <w:multiLevelType w:val="hybridMultilevel"/>
    <w:tmpl w:val="8274144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7E441B"/>
    <w:multiLevelType w:val="hybridMultilevel"/>
    <w:tmpl w:val="1F10F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850434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0" w15:restartNumberingAfterBreak="0">
    <w:nsid w:val="590F5E73"/>
    <w:multiLevelType w:val="hybridMultilevel"/>
    <w:tmpl w:val="43FC902C"/>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31" w15:restartNumberingAfterBreak="0">
    <w:nsid w:val="60C77BCB"/>
    <w:multiLevelType w:val="hybridMultilevel"/>
    <w:tmpl w:val="F2FAEDC2"/>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32" w15:restartNumberingAfterBreak="0">
    <w:nsid w:val="60F5630A"/>
    <w:multiLevelType w:val="hybridMultilevel"/>
    <w:tmpl w:val="0518BA9A"/>
    <w:lvl w:ilvl="0" w:tplc="B024EABE">
      <w:start w:val="12"/>
      <w:numFmt w:val="bullet"/>
      <w:lvlText w:val="-"/>
      <w:lvlJc w:val="left"/>
      <w:pPr>
        <w:ind w:left="720" w:hanging="360"/>
      </w:pPr>
      <w:rPr>
        <w:rFonts w:ascii="Segoe UI" w:eastAsia="Segoe UI Semilight"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5C2E76"/>
    <w:multiLevelType w:val="hybridMultilevel"/>
    <w:tmpl w:val="91D418E6"/>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4" w15:restartNumberingAfterBreak="0">
    <w:nsid w:val="688C21D5"/>
    <w:multiLevelType w:val="hybridMultilevel"/>
    <w:tmpl w:val="DE0034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E4613B"/>
    <w:multiLevelType w:val="hybridMultilevel"/>
    <w:tmpl w:val="97F89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841F4B"/>
    <w:multiLevelType w:val="multilevel"/>
    <w:tmpl w:val="670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A64AAA"/>
    <w:multiLevelType w:val="hybridMultilevel"/>
    <w:tmpl w:val="7EA01F2C"/>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8" w15:restartNumberingAfterBreak="0">
    <w:nsid w:val="7EF5501C"/>
    <w:multiLevelType w:val="hybridMultilevel"/>
    <w:tmpl w:val="1CEE3BBC"/>
    <w:lvl w:ilvl="0" w:tplc="F070B37E">
      <w:numFmt w:val="bullet"/>
      <w:lvlText w:val=""/>
      <w:lvlJc w:val="left"/>
      <w:pPr>
        <w:ind w:left="835" w:hanging="360"/>
      </w:pPr>
      <w:rPr>
        <w:rFonts w:ascii="Symbol" w:eastAsia="Symbol" w:hAnsi="Symbol" w:cs="Symbol" w:hint="default"/>
        <w:w w:val="100"/>
        <w:sz w:val="18"/>
        <w:szCs w:val="18"/>
        <w:lang w:val="en-AU" w:eastAsia="en-US" w:bidi="ar-SA"/>
      </w:rPr>
    </w:lvl>
    <w:lvl w:ilvl="1" w:tplc="5846E084">
      <w:numFmt w:val="bullet"/>
      <w:lvlText w:val="•"/>
      <w:lvlJc w:val="left"/>
      <w:pPr>
        <w:ind w:left="1444" w:hanging="360"/>
      </w:pPr>
      <w:rPr>
        <w:rFonts w:hint="default"/>
        <w:lang w:val="en-AU" w:eastAsia="en-US" w:bidi="ar-SA"/>
      </w:rPr>
    </w:lvl>
    <w:lvl w:ilvl="2" w:tplc="D3AE34B6">
      <w:numFmt w:val="bullet"/>
      <w:lvlText w:val="•"/>
      <w:lvlJc w:val="left"/>
      <w:pPr>
        <w:ind w:left="2048" w:hanging="360"/>
      </w:pPr>
      <w:rPr>
        <w:rFonts w:hint="default"/>
        <w:lang w:val="en-AU" w:eastAsia="en-US" w:bidi="ar-SA"/>
      </w:rPr>
    </w:lvl>
    <w:lvl w:ilvl="3" w:tplc="728C0368">
      <w:numFmt w:val="bullet"/>
      <w:lvlText w:val="•"/>
      <w:lvlJc w:val="left"/>
      <w:pPr>
        <w:ind w:left="2652" w:hanging="360"/>
      </w:pPr>
      <w:rPr>
        <w:rFonts w:hint="default"/>
        <w:lang w:val="en-AU" w:eastAsia="en-US" w:bidi="ar-SA"/>
      </w:rPr>
    </w:lvl>
    <w:lvl w:ilvl="4" w:tplc="2C02D602">
      <w:numFmt w:val="bullet"/>
      <w:lvlText w:val="•"/>
      <w:lvlJc w:val="left"/>
      <w:pPr>
        <w:ind w:left="3257" w:hanging="360"/>
      </w:pPr>
      <w:rPr>
        <w:rFonts w:hint="default"/>
        <w:lang w:val="en-AU" w:eastAsia="en-US" w:bidi="ar-SA"/>
      </w:rPr>
    </w:lvl>
    <w:lvl w:ilvl="5" w:tplc="8A823FC4">
      <w:numFmt w:val="bullet"/>
      <w:lvlText w:val="•"/>
      <w:lvlJc w:val="left"/>
      <w:pPr>
        <w:ind w:left="3861" w:hanging="360"/>
      </w:pPr>
      <w:rPr>
        <w:rFonts w:hint="default"/>
        <w:lang w:val="en-AU" w:eastAsia="en-US" w:bidi="ar-SA"/>
      </w:rPr>
    </w:lvl>
    <w:lvl w:ilvl="6" w:tplc="903CBE28">
      <w:numFmt w:val="bullet"/>
      <w:lvlText w:val="•"/>
      <w:lvlJc w:val="left"/>
      <w:pPr>
        <w:ind w:left="4465" w:hanging="360"/>
      </w:pPr>
      <w:rPr>
        <w:rFonts w:hint="default"/>
        <w:lang w:val="en-AU" w:eastAsia="en-US" w:bidi="ar-SA"/>
      </w:rPr>
    </w:lvl>
    <w:lvl w:ilvl="7" w:tplc="BD528318">
      <w:numFmt w:val="bullet"/>
      <w:lvlText w:val="•"/>
      <w:lvlJc w:val="left"/>
      <w:pPr>
        <w:ind w:left="5070" w:hanging="360"/>
      </w:pPr>
      <w:rPr>
        <w:rFonts w:hint="default"/>
        <w:lang w:val="en-AU" w:eastAsia="en-US" w:bidi="ar-SA"/>
      </w:rPr>
    </w:lvl>
    <w:lvl w:ilvl="8" w:tplc="B33816CE">
      <w:numFmt w:val="bullet"/>
      <w:lvlText w:val="•"/>
      <w:lvlJc w:val="left"/>
      <w:pPr>
        <w:ind w:left="5674" w:hanging="360"/>
      </w:pPr>
      <w:rPr>
        <w:rFonts w:hint="default"/>
        <w:lang w:val="en-AU" w:eastAsia="en-US" w:bidi="ar-SA"/>
      </w:rPr>
    </w:lvl>
  </w:abstractNum>
  <w:num w:numId="1">
    <w:abstractNumId w:val="38"/>
  </w:num>
  <w:num w:numId="2">
    <w:abstractNumId w:val="8"/>
  </w:num>
  <w:num w:numId="3">
    <w:abstractNumId w:val="35"/>
  </w:num>
  <w:num w:numId="4">
    <w:abstractNumId w:val="32"/>
  </w:num>
  <w:num w:numId="5">
    <w:abstractNumId w:val="34"/>
  </w:num>
  <w:num w:numId="6">
    <w:abstractNumId w:val="13"/>
  </w:num>
  <w:num w:numId="7">
    <w:abstractNumId w:val="25"/>
  </w:num>
  <w:num w:numId="8">
    <w:abstractNumId w:val="9"/>
  </w:num>
  <w:num w:numId="9">
    <w:abstractNumId w:val="12"/>
  </w:num>
  <w:num w:numId="10">
    <w:abstractNumId w:val="5"/>
  </w:num>
  <w:num w:numId="11">
    <w:abstractNumId w:val="35"/>
  </w:num>
  <w:num w:numId="12">
    <w:abstractNumId w:val="28"/>
  </w:num>
  <w:num w:numId="13">
    <w:abstractNumId w:val="15"/>
  </w:num>
  <w:num w:numId="14">
    <w:abstractNumId w:val="23"/>
  </w:num>
  <w:num w:numId="15">
    <w:abstractNumId w:val="34"/>
  </w:num>
  <w:num w:numId="16">
    <w:abstractNumId w:val="22"/>
  </w:num>
  <w:num w:numId="17">
    <w:abstractNumId w:val="17"/>
  </w:num>
  <w:num w:numId="18">
    <w:abstractNumId w:val="16"/>
  </w:num>
  <w:num w:numId="19">
    <w:abstractNumId w:val="6"/>
  </w:num>
  <w:num w:numId="20">
    <w:abstractNumId w:val="4"/>
  </w:num>
  <w:num w:numId="21">
    <w:abstractNumId w:val="7"/>
  </w:num>
  <w:num w:numId="22">
    <w:abstractNumId w:val="2"/>
  </w:num>
  <w:num w:numId="23">
    <w:abstractNumId w:val="36"/>
  </w:num>
  <w:num w:numId="24">
    <w:abstractNumId w:val="1"/>
  </w:num>
  <w:num w:numId="25">
    <w:abstractNumId w:val="33"/>
  </w:num>
  <w:num w:numId="26">
    <w:abstractNumId w:val="18"/>
  </w:num>
  <w:num w:numId="27">
    <w:abstractNumId w:val="37"/>
  </w:num>
  <w:num w:numId="28">
    <w:abstractNumId w:val="0"/>
  </w:num>
  <w:num w:numId="29">
    <w:abstractNumId w:val="31"/>
  </w:num>
  <w:num w:numId="30">
    <w:abstractNumId w:val="24"/>
  </w:num>
  <w:num w:numId="31">
    <w:abstractNumId w:val="3"/>
  </w:num>
  <w:num w:numId="32">
    <w:abstractNumId w:val="29"/>
  </w:num>
  <w:num w:numId="33">
    <w:abstractNumId w:val="14"/>
  </w:num>
  <w:num w:numId="34">
    <w:abstractNumId w:val="30"/>
  </w:num>
  <w:num w:numId="35">
    <w:abstractNumId w:val="20"/>
  </w:num>
  <w:num w:numId="36">
    <w:abstractNumId w:val="10"/>
  </w:num>
  <w:num w:numId="37">
    <w:abstractNumId w:val="21"/>
  </w:num>
  <w:num w:numId="38">
    <w:abstractNumId w:val="27"/>
  </w:num>
  <w:num w:numId="39">
    <w:abstractNumId w:val="19"/>
  </w:num>
  <w:num w:numId="40">
    <w:abstractNumId w:val="11"/>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C"/>
    <w:rsid w:val="00002005"/>
    <w:rsid w:val="00006769"/>
    <w:rsid w:val="00013300"/>
    <w:rsid w:val="000148B4"/>
    <w:rsid w:val="00034F31"/>
    <w:rsid w:val="000439D7"/>
    <w:rsid w:val="0007153C"/>
    <w:rsid w:val="00081989"/>
    <w:rsid w:val="0009018B"/>
    <w:rsid w:val="000939D5"/>
    <w:rsid w:val="00097667"/>
    <w:rsid w:val="000A2181"/>
    <w:rsid w:val="000A5E49"/>
    <w:rsid w:val="000C0F93"/>
    <w:rsid w:val="000D0793"/>
    <w:rsid w:val="000F0212"/>
    <w:rsid w:val="000F4D19"/>
    <w:rsid w:val="000F58B0"/>
    <w:rsid w:val="000F5BA6"/>
    <w:rsid w:val="000F6DEE"/>
    <w:rsid w:val="00103327"/>
    <w:rsid w:val="0012141F"/>
    <w:rsid w:val="001325AE"/>
    <w:rsid w:val="00134B4B"/>
    <w:rsid w:val="00135716"/>
    <w:rsid w:val="00140C72"/>
    <w:rsid w:val="00160BBF"/>
    <w:rsid w:val="00177010"/>
    <w:rsid w:val="00181010"/>
    <w:rsid w:val="00190323"/>
    <w:rsid w:val="001B4BB3"/>
    <w:rsid w:val="001C15AF"/>
    <w:rsid w:val="001E16F1"/>
    <w:rsid w:val="001E37E3"/>
    <w:rsid w:val="001E39D2"/>
    <w:rsid w:val="001F26F0"/>
    <w:rsid w:val="001F3336"/>
    <w:rsid w:val="001F3C32"/>
    <w:rsid w:val="001F52E6"/>
    <w:rsid w:val="00224A81"/>
    <w:rsid w:val="00225C18"/>
    <w:rsid w:val="00225CE0"/>
    <w:rsid w:val="00233803"/>
    <w:rsid w:val="00247861"/>
    <w:rsid w:val="00256214"/>
    <w:rsid w:val="00257A5C"/>
    <w:rsid w:val="00263542"/>
    <w:rsid w:val="002672F3"/>
    <w:rsid w:val="00273ADD"/>
    <w:rsid w:val="00274F91"/>
    <w:rsid w:val="0027659A"/>
    <w:rsid w:val="002809F3"/>
    <w:rsid w:val="00285DBD"/>
    <w:rsid w:val="00295C5C"/>
    <w:rsid w:val="002A226E"/>
    <w:rsid w:val="002A3443"/>
    <w:rsid w:val="002A5597"/>
    <w:rsid w:val="002A6665"/>
    <w:rsid w:val="002B24A6"/>
    <w:rsid w:val="002C14B7"/>
    <w:rsid w:val="002C413C"/>
    <w:rsid w:val="002C437C"/>
    <w:rsid w:val="002C6C5B"/>
    <w:rsid w:val="002E0192"/>
    <w:rsid w:val="002E7CEF"/>
    <w:rsid w:val="003024E3"/>
    <w:rsid w:val="00306501"/>
    <w:rsid w:val="0031206A"/>
    <w:rsid w:val="00326FB8"/>
    <w:rsid w:val="00332B28"/>
    <w:rsid w:val="00347FA0"/>
    <w:rsid w:val="00352868"/>
    <w:rsid w:val="0035355E"/>
    <w:rsid w:val="00353823"/>
    <w:rsid w:val="003545FC"/>
    <w:rsid w:val="00354D0D"/>
    <w:rsid w:val="003644D7"/>
    <w:rsid w:val="003654D2"/>
    <w:rsid w:val="003862C4"/>
    <w:rsid w:val="00396BE1"/>
    <w:rsid w:val="003A5B40"/>
    <w:rsid w:val="003A6CC2"/>
    <w:rsid w:val="003B3573"/>
    <w:rsid w:val="003B6474"/>
    <w:rsid w:val="003B69FB"/>
    <w:rsid w:val="003C316D"/>
    <w:rsid w:val="003C745A"/>
    <w:rsid w:val="003D26EE"/>
    <w:rsid w:val="003D5EA8"/>
    <w:rsid w:val="003D653F"/>
    <w:rsid w:val="003E15B7"/>
    <w:rsid w:val="003F0A87"/>
    <w:rsid w:val="003F6365"/>
    <w:rsid w:val="003F688F"/>
    <w:rsid w:val="00413E0A"/>
    <w:rsid w:val="004173EF"/>
    <w:rsid w:val="004362CF"/>
    <w:rsid w:val="00446B37"/>
    <w:rsid w:val="00456187"/>
    <w:rsid w:val="00463AD1"/>
    <w:rsid w:val="004676DB"/>
    <w:rsid w:val="0047442B"/>
    <w:rsid w:val="00493C9E"/>
    <w:rsid w:val="004A0C22"/>
    <w:rsid w:val="004A124F"/>
    <w:rsid w:val="004A3EE0"/>
    <w:rsid w:val="004A49D5"/>
    <w:rsid w:val="004B0F72"/>
    <w:rsid w:val="004B3F94"/>
    <w:rsid w:val="004B43EF"/>
    <w:rsid w:val="004D6264"/>
    <w:rsid w:val="004E54F2"/>
    <w:rsid w:val="004E56B4"/>
    <w:rsid w:val="00506FC2"/>
    <w:rsid w:val="0052241F"/>
    <w:rsid w:val="005261A4"/>
    <w:rsid w:val="0053587E"/>
    <w:rsid w:val="00554630"/>
    <w:rsid w:val="00556D3F"/>
    <w:rsid w:val="00557491"/>
    <w:rsid w:val="0056638D"/>
    <w:rsid w:val="005673D3"/>
    <w:rsid w:val="00567505"/>
    <w:rsid w:val="00597CA3"/>
    <w:rsid w:val="005A09CB"/>
    <w:rsid w:val="005B1F29"/>
    <w:rsid w:val="005D21AC"/>
    <w:rsid w:val="005D63A0"/>
    <w:rsid w:val="005E0396"/>
    <w:rsid w:val="005F1FF3"/>
    <w:rsid w:val="006051DA"/>
    <w:rsid w:val="006051F6"/>
    <w:rsid w:val="00606B49"/>
    <w:rsid w:val="006243F7"/>
    <w:rsid w:val="00625148"/>
    <w:rsid w:val="0062773E"/>
    <w:rsid w:val="0065522B"/>
    <w:rsid w:val="00655D3B"/>
    <w:rsid w:val="006747B7"/>
    <w:rsid w:val="006861A3"/>
    <w:rsid w:val="006A3607"/>
    <w:rsid w:val="006A7F45"/>
    <w:rsid w:val="006B1994"/>
    <w:rsid w:val="006B6442"/>
    <w:rsid w:val="006C5A40"/>
    <w:rsid w:val="006D105A"/>
    <w:rsid w:val="006D4E38"/>
    <w:rsid w:val="006D6DCC"/>
    <w:rsid w:val="006E261C"/>
    <w:rsid w:val="006E6C02"/>
    <w:rsid w:val="006F7DD9"/>
    <w:rsid w:val="00700FA1"/>
    <w:rsid w:val="007168EC"/>
    <w:rsid w:val="0071692A"/>
    <w:rsid w:val="00717E7F"/>
    <w:rsid w:val="00722061"/>
    <w:rsid w:val="00725ADC"/>
    <w:rsid w:val="007306A1"/>
    <w:rsid w:val="00750E3A"/>
    <w:rsid w:val="00751055"/>
    <w:rsid w:val="007539E2"/>
    <w:rsid w:val="00754493"/>
    <w:rsid w:val="007614C0"/>
    <w:rsid w:val="007772E0"/>
    <w:rsid w:val="0077768D"/>
    <w:rsid w:val="007810D6"/>
    <w:rsid w:val="00783595"/>
    <w:rsid w:val="00787A97"/>
    <w:rsid w:val="007953D0"/>
    <w:rsid w:val="007B3EA6"/>
    <w:rsid w:val="007B62DD"/>
    <w:rsid w:val="007C1B26"/>
    <w:rsid w:val="007C1EAC"/>
    <w:rsid w:val="007C4E14"/>
    <w:rsid w:val="007D318C"/>
    <w:rsid w:val="007D72AD"/>
    <w:rsid w:val="007E07E4"/>
    <w:rsid w:val="007E0CDD"/>
    <w:rsid w:val="007F3CA3"/>
    <w:rsid w:val="007F5C3E"/>
    <w:rsid w:val="00815031"/>
    <w:rsid w:val="00815F81"/>
    <w:rsid w:val="008176F4"/>
    <w:rsid w:val="00825335"/>
    <w:rsid w:val="00825ECF"/>
    <w:rsid w:val="00827523"/>
    <w:rsid w:val="00827726"/>
    <w:rsid w:val="00835A97"/>
    <w:rsid w:val="00836C6F"/>
    <w:rsid w:val="00841674"/>
    <w:rsid w:val="008423C4"/>
    <w:rsid w:val="0085572C"/>
    <w:rsid w:val="008708E7"/>
    <w:rsid w:val="008843B2"/>
    <w:rsid w:val="00894E48"/>
    <w:rsid w:val="008961E9"/>
    <w:rsid w:val="008A41AB"/>
    <w:rsid w:val="008A5693"/>
    <w:rsid w:val="008B3737"/>
    <w:rsid w:val="008B6023"/>
    <w:rsid w:val="008C208E"/>
    <w:rsid w:val="008E5F72"/>
    <w:rsid w:val="008E6D40"/>
    <w:rsid w:val="008E7DE4"/>
    <w:rsid w:val="008F362D"/>
    <w:rsid w:val="008F3AB1"/>
    <w:rsid w:val="008F6D00"/>
    <w:rsid w:val="00906FAC"/>
    <w:rsid w:val="00911755"/>
    <w:rsid w:val="009158F4"/>
    <w:rsid w:val="0092316B"/>
    <w:rsid w:val="00934F71"/>
    <w:rsid w:val="009354AF"/>
    <w:rsid w:val="0094119C"/>
    <w:rsid w:val="009419E9"/>
    <w:rsid w:val="00943B20"/>
    <w:rsid w:val="00947077"/>
    <w:rsid w:val="0095634C"/>
    <w:rsid w:val="00971930"/>
    <w:rsid w:val="00972E42"/>
    <w:rsid w:val="009759F9"/>
    <w:rsid w:val="009826F1"/>
    <w:rsid w:val="00986ABB"/>
    <w:rsid w:val="009A2D23"/>
    <w:rsid w:val="009B3A30"/>
    <w:rsid w:val="009D3EA6"/>
    <w:rsid w:val="009F0974"/>
    <w:rsid w:val="009F3AA1"/>
    <w:rsid w:val="00A00005"/>
    <w:rsid w:val="00A000CD"/>
    <w:rsid w:val="00A03494"/>
    <w:rsid w:val="00A12449"/>
    <w:rsid w:val="00A30E33"/>
    <w:rsid w:val="00A32BEB"/>
    <w:rsid w:val="00A40226"/>
    <w:rsid w:val="00A551FD"/>
    <w:rsid w:val="00A61E70"/>
    <w:rsid w:val="00A70D5A"/>
    <w:rsid w:val="00A7437E"/>
    <w:rsid w:val="00A9729B"/>
    <w:rsid w:val="00AA7166"/>
    <w:rsid w:val="00AB4CC0"/>
    <w:rsid w:val="00AB7529"/>
    <w:rsid w:val="00AC0029"/>
    <w:rsid w:val="00AC473F"/>
    <w:rsid w:val="00AD14BB"/>
    <w:rsid w:val="00AE1FF4"/>
    <w:rsid w:val="00AE6220"/>
    <w:rsid w:val="00B57734"/>
    <w:rsid w:val="00B610C1"/>
    <w:rsid w:val="00B61EB8"/>
    <w:rsid w:val="00B6419D"/>
    <w:rsid w:val="00B723D1"/>
    <w:rsid w:val="00B723D5"/>
    <w:rsid w:val="00B84B6B"/>
    <w:rsid w:val="00B91D4B"/>
    <w:rsid w:val="00B93A3F"/>
    <w:rsid w:val="00B970C9"/>
    <w:rsid w:val="00BB5296"/>
    <w:rsid w:val="00BC4CAA"/>
    <w:rsid w:val="00BF5A56"/>
    <w:rsid w:val="00C04244"/>
    <w:rsid w:val="00C07E15"/>
    <w:rsid w:val="00C167DC"/>
    <w:rsid w:val="00C20686"/>
    <w:rsid w:val="00C22713"/>
    <w:rsid w:val="00C24060"/>
    <w:rsid w:val="00C2617F"/>
    <w:rsid w:val="00C41F74"/>
    <w:rsid w:val="00C4619D"/>
    <w:rsid w:val="00C55A7F"/>
    <w:rsid w:val="00C5641A"/>
    <w:rsid w:val="00C677D4"/>
    <w:rsid w:val="00C7629A"/>
    <w:rsid w:val="00CA3DB7"/>
    <w:rsid w:val="00CB548C"/>
    <w:rsid w:val="00CB65B2"/>
    <w:rsid w:val="00CB7B9A"/>
    <w:rsid w:val="00CC1774"/>
    <w:rsid w:val="00CC345E"/>
    <w:rsid w:val="00CD13F9"/>
    <w:rsid w:val="00CD4D2E"/>
    <w:rsid w:val="00CD56F9"/>
    <w:rsid w:val="00CE378F"/>
    <w:rsid w:val="00CE3B61"/>
    <w:rsid w:val="00CE4FDD"/>
    <w:rsid w:val="00CF3BCB"/>
    <w:rsid w:val="00CF571B"/>
    <w:rsid w:val="00CF7E9D"/>
    <w:rsid w:val="00D03426"/>
    <w:rsid w:val="00D32712"/>
    <w:rsid w:val="00D456C4"/>
    <w:rsid w:val="00D52BCA"/>
    <w:rsid w:val="00D637B1"/>
    <w:rsid w:val="00D6442A"/>
    <w:rsid w:val="00D8577E"/>
    <w:rsid w:val="00D90671"/>
    <w:rsid w:val="00D93603"/>
    <w:rsid w:val="00DB12EF"/>
    <w:rsid w:val="00DB24D6"/>
    <w:rsid w:val="00DB3829"/>
    <w:rsid w:val="00DC475F"/>
    <w:rsid w:val="00DC532A"/>
    <w:rsid w:val="00DD668D"/>
    <w:rsid w:val="00DE2A32"/>
    <w:rsid w:val="00DE483E"/>
    <w:rsid w:val="00E201B0"/>
    <w:rsid w:val="00E20BA2"/>
    <w:rsid w:val="00E5671D"/>
    <w:rsid w:val="00E60D7A"/>
    <w:rsid w:val="00E66D29"/>
    <w:rsid w:val="00E70583"/>
    <w:rsid w:val="00E836B1"/>
    <w:rsid w:val="00E86A0D"/>
    <w:rsid w:val="00E875EE"/>
    <w:rsid w:val="00EA0B96"/>
    <w:rsid w:val="00EA2782"/>
    <w:rsid w:val="00EA57A9"/>
    <w:rsid w:val="00ED024A"/>
    <w:rsid w:val="00EE4094"/>
    <w:rsid w:val="00EE4407"/>
    <w:rsid w:val="00EE4F5B"/>
    <w:rsid w:val="00F04B54"/>
    <w:rsid w:val="00F1063E"/>
    <w:rsid w:val="00F106EC"/>
    <w:rsid w:val="00F247A3"/>
    <w:rsid w:val="00F24A5E"/>
    <w:rsid w:val="00F307FA"/>
    <w:rsid w:val="00F3634A"/>
    <w:rsid w:val="00F46CB0"/>
    <w:rsid w:val="00F52032"/>
    <w:rsid w:val="00F52F8D"/>
    <w:rsid w:val="00F61AC9"/>
    <w:rsid w:val="00F7242F"/>
    <w:rsid w:val="00F76DC3"/>
    <w:rsid w:val="00F86A7C"/>
    <w:rsid w:val="00F86D8B"/>
    <w:rsid w:val="00FA0ECC"/>
    <w:rsid w:val="00FA24F6"/>
    <w:rsid w:val="00FA2A0D"/>
    <w:rsid w:val="00FB7212"/>
    <w:rsid w:val="00FC235F"/>
    <w:rsid w:val="00FC7DE8"/>
    <w:rsid w:val="00FE26E5"/>
    <w:rsid w:val="00FE29EB"/>
    <w:rsid w:val="00FF5E59"/>
    <w:rsid w:val="63E65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8214EA"/>
  <w15:docId w15:val="{F71AB15D-2D7A-432F-9D64-55CB09E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29A"/>
    <w:rPr>
      <w:rFonts w:ascii="Calibri" w:eastAsia="Calibri" w:hAnsi="Calibri" w:cs="Calibri"/>
      <w:lang w:val="en-AU"/>
    </w:rPr>
  </w:style>
  <w:style w:type="paragraph" w:styleId="Heading1">
    <w:name w:val="heading 1"/>
    <w:basedOn w:val="Normal"/>
    <w:uiPriority w:val="1"/>
    <w:qFormat/>
    <w:pPr>
      <w:spacing w:before="76"/>
      <w:ind w:left="566"/>
      <w:outlineLvl w:val="0"/>
    </w:pPr>
    <w:rPr>
      <w:rFonts w:ascii="Times New Roman" w:eastAsia="Times New Roman" w:hAnsi="Times New Roman" w:cs="Times New Roman"/>
      <w:sz w:val="56"/>
      <w:szCs w:val="56"/>
    </w:rPr>
  </w:style>
  <w:style w:type="paragraph" w:styleId="Heading2">
    <w:name w:val="heading 2"/>
    <w:basedOn w:val="Normal"/>
    <w:uiPriority w:val="1"/>
    <w:qFormat/>
    <w:pPr>
      <w:spacing w:before="79"/>
      <w:ind w:left="2228" w:right="2227"/>
      <w:jc w:val="center"/>
      <w:outlineLvl w:val="1"/>
    </w:pPr>
    <w:rPr>
      <w:rFonts w:ascii="Segoe Condensed" w:eastAsia="Segoe Condensed" w:hAnsi="Segoe Condensed" w:cs="Segoe Condensed"/>
      <w:b/>
      <w:bCs/>
      <w:sz w:val="40"/>
      <w:szCs w:val="40"/>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37"/>
      <w:ind w:left="849"/>
      <w:outlineLvl w:val="3"/>
    </w:pPr>
    <w:rPr>
      <w:rFonts w:ascii="Microsoft Sans Serif" w:eastAsia="Microsoft Sans Serif" w:hAnsi="Microsoft Sans Serif" w:cs="Microsoft Sans Serif"/>
      <w:sz w:val="24"/>
      <w:szCs w:val="24"/>
    </w:rPr>
  </w:style>
  <w:style w:type="paragraph" w:styleId="Heading5">
    <w:name w:val="heading 5"/>
    <w:basedOn w:val="Normal"/>
    <w:uiPriority w:val="1"/>
    <w:qFormat/>
    <w:pPr>
      <w:ind w:left="960"/>
      <w:outlineLvl w:val="4"/>
    </w:pPr>
    <w:rPr>
      <w:b/>
      <w:bCs/>
      <w:u w:val="single" w:color="000000"/>
    </w:rPr>
  </w:style>
  <w:style w:type="paragraph" w:styleId="Heading6">
    <w:name w:val="heading 6"/>
    <w:basedOn w:val="Normal"/>
    <w:uiPriority w:val="1"/>
    <w:qFormat/>
    <w:pPr>
      <w:ind w:left="1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qFormat/>
    <w:pPr>
      <w:ind w:left="860" w:hanging="361"/>
    </w:pPr>
  </w:style>
  <w:style w:type="paragraph" w:customStyle="1" w:styleId="TableParagraph">
    <w:name w:val="Table Paragraph"/>
    <w:basedOn w:val="Normal"/>
    <w:uiPriority w:val="1"/>
    <w:qFormat/>
    <w:rPr>
      <w:rFonts w:ascii="Segoe UI Semilight" w:eastAsia="Segoe UI Semilight" w:hAnsi="Segoe UI Semilight" w:cs="Segoe UI Semilight"/>
    </w:rPr>
  </w:style>
  <w:style w:type="paragraph" w:styleId="BalloonText">
    <w:name w:val="Balloon Text"/>
    <w:basedOn w:val="Normal"/>
    <w:link w:val="BalloonTextChar"/>
    <w:uiPriority w:val="99"/>
    <w:semiHidden/>
    <w:unhideWhenUsed/>
    <w:rsid w:val="007B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D"/>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1F3336"/>
    <w:rPr>
      <w:sz w:val="16"/>
      <w:szCs w:val="16"/>
    </w:rPr>
  </w:style>
  <w:style w:type="paragraph" w:styleId="CommentText">
    <w:name w:val="annotation text"/>
    <w:basedOn w:val="Normal"/>
    <w:link w:val="CommentTextChar"/>
    <w:uiPriority w:val="99"/>
    <w:semiHidden/>
    <w:unhideWhenUsed/>
    <w:rsid w:val="001F3336"/>
    <w:rPr>
      <w:sz w:val="20"/>
      <w:szCs w:val="20"/>
    </w:rPr>
  </w:style>
  <w:style w:type="character" w:customStyle="1" w:styleId="CommentTextChar">
    <w:name w:val="Comment Text Char"/>
    <w:basedOn w:val="DefaultParagraphFont"/>
    <w:link w:val="CommentText"/>
    <w:uiPriority w:val="99"/>
    <w:semiHidden/>
    <w:rsid w:val="001F333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1F3336"/>
    <w:rPr>
      <w:b/>
      <w:bCs/>
    </w:rPr>
  </w:style>
  <w:style w:type="character" w:customStyle="1" w:styleId="CommentSubjectChar">
    <w:name w:val="Comment Subject Char"/>
    <w:basedOn w:val="CommentTextChar"/>
    <w:link w:val="CommentSubject"/>
    <w:uiPriority w:val="99"/>
    <w:semiHidden/>
    <w:rsid w:val="001F3336"/>
    <w:rPr>
      <w:rFonts w:ascii="Calibri" w:eastAsia="Calibri" w:hAnsi="Calibri" w:cs="Calibri"/>
      <w:b/>
      <w:bCs/>
      <w:sz w:val="20"/>
      <w:szCs w:val="20"/>
      <w:lang w:val="en-AU"/>
    </w:rPr>
  </w:style>
  <w:style w:type="character" w:styleId="Hyperlink">
    <w:name w:val="Hyperlink"/>
    <w:basedOn w:val="DefaultParagraphFont"/>
    <w:uiPriority w:val="99"/>
    <w:unhideWhenUsed/>
    <w:rsid w:val="00EA0B96"/>
    <w:rPr>
      <w:color w:val="0000FF" w:themeColor="hyperlink"/>
      <w:u w:val="single"/>
    </w:rPr>
  </w:style>
  <w:style w:type="paragraph" w:styleId="NormalWeb">
    <w:name w:val="Normal (Web)"/>
    <w:basedOn w:val="Normal"/>
    <w:uiPriority w:val="99"/>
    <w:unhideWhenUsed/>
    <w:rsid w:val="00ED024A"/>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4A124F"/>
    <w:rPr>
      <w:rFonts w:ascii="Calibri" w:eastAsia="Calibri" w:hAnsi="Calibri" w:cs="Calibri"/>
      <w:lang w:val="en-AU"/>
    </w:rPr>
  </w:style>
  <w:style w:type="paragraph" w:styleId="Header">
    <w:name w:val="header"/>
    <w:basedOn w:val="Normal"/>
    <w:link w:val="HeaderChar"/>
    <w:uiPriority w:val="99"/>
    <w:unhideWhenUsed/>
    <w:rsid w:val="00D6442A"/>
    <w:pPr>
      <w:tabs>
        <w:tab w:val="center" w:pos="4513"/>
        <w:tab w:val="right" w:pos="9026"/>
      </w:tabs>
    </w:pPr>
  </w:style>
  <w:style w:type="character" w:customStyle="1" w:styleId="HeaderChar">
    <w:name w:val="Header Char"/>
    <w:basedOn w:val="DefaultParagraphFont"/>
    <w:link w:val="Header"/>
    <w:uiPriority w:val="99"/>
    <w:rsid w:val="00D6442A"/>
    <w:rPr>
      <w:rFonts w:ascii="Calibri" w:eastAsia="Calibri" w:hAnsi="Calibri" w:cs="Calibri"/>
      <w:lang w:val="en-AU"/>
    </w:rPr>
  </w:style>
  <w:style w:type="paragraph" w:styleId="Footer">
    <w:name w:val="footer"/>
    <w:basedOn w:val="Normal"/>
    <w:link w:val="FooterChar"/>
    <w:uiPriority w:val="99"/>
    <w:unhideWhenUsed/>
    <w:rsid w:val="00D6442A"/>
    <w:pPr>
      <w:tabs>
        <w:tab w:val="center" w:pos="4513"/>
        <w:tab w:val="right" w:pos="9026"/>
      </w:tabs>
    </w:pPr>
  </w:style>
  <w:style w:type="character" w:customStyle="1" w:styleId="FooterChar">
    <w:name w:val="Footer Char"/>
    <w:basedOn w:val="DefaultParagraphFont"/>
    <w:link w:val="Footer"/>
    <w:uiPriority w:val="99"/>
    <w:rsid w:val="00D6442A"/>
    <w:rPr>
      <w:rFonts w:ascii="Calibri" w:eastAsia="Calibri" w:hAnsi="Calibri" w:cs="Calibri"/>
      <w:lang w:val="en-AU"/>
    </w:rPr>
  </w:style>
  <w:style w:type="paragraph" w:customStyle="1" w:styleId="BulletedList-Level1">
    <w:name w:val="Bulleted List - Level 1"/>
    <w:basedOn w:val="ListParagraph"/>
    <w:uiPriority w:val="1"/>
    <w:qFormat/>
    <w:rsid w:val="003E15B7"/>
    <w:pPr>
      <w:widowControl/>
      <w:numPr>
        <w:numId w:val="13"/>
      </w:numPr>
      <w:autoSpaceDE/>
      <w:autoSpaceDN/>
      <w:spacing w:after="120" w:line="288" w:lineRule="auto"/>
      <w:ind w:left="568" w:hanging="284"/>
      <w:contextualSpacing/>
    </w:pPr>
    <w:rPr>
      <w:rFonts w:asciiTheme="minorHAnsi" w:eastAsiaTheme="minorEastAsia" w:hAnsiTheme="minorHAnsi" w:cstheme="minorBidi"/>
      <w:szCs w:val="21"/>
    </w:rPr>
  </w:style>
  <w:style w:type="paragraph" w:styleId="BodyText3">
    <w:name w:val="Body Text 3"/>
    <w:basedOn w:val="Normal"/>
    <w:link w:val="BodyText3Char"/>
    <w:uiPriority w:val="99"/>
    <w:semiHidden/>
    <w:unhideWhenUsed/>
    <w:rsid w:val="00177010"/>
    <w:pPr>
      <w:spacing w:after="120"/>
    </w:pPr>
    <w:rPr>
      <w:sz w:val="16"/>
      <w:szCs w:val="16"/>
    </w:rPr>
  </w:style>
  <w:style w:type="character" w:customStyle="1" w:styleId="BodyText3Char">
    <w:name w:val="Body Text 3 Char"/>
    <w:basedOn w:val="DefaultParagraphFont"/>
    <w:link w:val="BodyText3"/>
    <w:uiPriority w:val="99"/>
    <w:semiHidden/>
    <w:rsid w:val="00177010"/>
    <w:rPr>
      <w:rFonts w:ascii="Calibri" w:eastAsia="Calibri" w:hAnsi="Calibri" w:cs="Calibri"/>
      <w:sz w:val="16"/>
      <w:szCs w:val="16"/>
      <w:lang w:val="en-AU"/>
    </w:rPr>
  </w:style>
  <w:style w:type="paragraph" w:customStyle="1" w:styleId="Bullet">
    <w:name w:val="Bullet"/>
    <w:basedOn w:val="Normal"/>
    <w:rsid w:val="0056638D"/>
    <w:pPr>
      <w:widowControl/>
      <w:numPr>
        <w:numId w:val="22"/>
      </w:numPr>
      <w:autoSpaceDE/>
      <w:autoSpaceDN/>
      <w:spacing w:after="240"/>
    </w:pPr>
    <w:rPr>
      <w:rFonts w:ascii="Times New Roman" w:eastAsia="Times New Roman" w:hAnsi="Times New Roman" w:cs="Times New Roman"/>
      <w:sz w:val="24"/>
      <w:szCs w:val="24"/>
    </w:rPr>
  </w:style>
  <w:style w:type="paragraph" w:customStyle="1" w:styleId="Dash">
    <w:name w:val="Dash"/>
    <w:basedOn w:val="Normal"/>
    <w:rsid w:val="0056638D"/>
    <w:pPr>
      <w:widowControl/>
      <w:numPr>
        <w:ilvl w:val="1"/>
        <w:numId w:val="22"/>
      </w:numPr>
      <w:autoSpaceDE/>
      <w:autoSpaceDN/>
      <w:spacing w:after="240"/>
    </w:pPr>
    <w:rPr>
      <w:rFonts w:ascii="Times New Roman" w:eastAsia="Times New Roman" w:hAnsi="Times New Roman" w:cs="Times New Roman"/>
      <w:sz w:val="24"/>
      <w:szCs w:val="24"/>
    </w:rPr>
  </w:style>
  <w:style w:type="paragraph" w:customStyle="1" w:styleId="DoubleDot">
    <w:name w:val="Double Dot"/>
    <w:basedOn w:val="Normal"/>
    <w:rsid w:val="0056638D"/>
    <w:pPr>
      <w:widowControl/>
      <w:numPr>
        <w:ilvl w:val="2"/>
        <w:numId w:val="22"/>
      </w:numPr>
      <w:autoSpaceDE/>
      <w:autoSpaceDN/>
      <w:spacing w:after="2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B548C"/>
    <w:rPr>
      <w:rFonts w:ascii="Calibri" w:eastAsia="Calibri" w:hAnsi="Calibri" w:cs="Calibri"/>
      <w:lang w:val="en-AU"/>
    </w:rPr>
  </w:style>
  <w:style w:type="table" w:styleId="TableGrid">
    <w:name w:val="Table Grid"/>
    <w:basedOn w:val="TableNormal"/>
    <w:uiPriority w:val="39"/>
    <w:rsid w:val="00C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911">
      <w:bodyDiv w:val="1"/>
      <w:marLeft w:val="0"/>
      <w:marRight w:val="0"/>
      <w:marTop w:val="0"/>
      <w:marBottom w:val="0"/>
      <w:divBdr>
        <w:top w:val="none" w:sz="0" w:space="0" w:color="auto"/>
        <w:left w:val="none" w:sz="0" w:space="0" w:color="auto"/>
        <w:bottom w:val="none" w:sz="0" w:space="0" w:color="auto"/>
        <w:right w:val="none" w:sz="0" w:space="0" w:color="auto"/>
      </w:divBdr>
    </w:div>
    <w:div w:id="12193633">
      <w:bodyDiv w:val="1"/>
      <w:marLeft w:val="0"/>
      <w:marRight w:val="0"/>
      <w:marTop w:val="0"/>
      <w:marBottom w:val="0"/>
      <w:divBdr>
        <w:top w:val="none" w:sz="0" w:space="0" w:color="auto"/>
        <w:left w:val="none" w:sz="0" w:space="0" w:color="auto"/>
        <w:bottom w:val="none" w:sz="0" w:space="0" w:color="auto"/>
        <w:right w:val="none" w:sz="0" w:space="0" w:color="auto"/>
      </w:divBdr>
    </w:div>
    <w:div w:id="199247523">
      <w:bodyDiv w:val="1"/>
      <w:marLeft w:val="0"/>
      <w:marRight w:val="0"/>
      <w:marTop w:val="0"/>
      <w:marBottom w:val="0"/>
      <w:divBdr>
        <w:top w:val="none" w:sz="0" w:space="0" w:color="auto"/>
        <w:left w:val="none" w:sz="0" w:space="0" w:color="auto"/>
        <w:bottom w:val="none" w:sz="0" w:space="0" w:color="auto"/>
        <w:right w:val="none" w:sz="0" w:space="0" w:color="auto"/>
      </w:divBdr>
    </w:div>
    <w:div w:id="217788973">
      <w:bodyDiv w:val="1"/>
      <w:marLeft w:val="0"/>
      <w:marRight w:val="0"/>
      <w:marTop w:val="0"/>
      <w:marBottom w:val="0"/>
      <w:divBdr>
        <w:top w:val="none" w:sz="0" w:space="0" w:color="auto"/>
        <w:left w:val="none" w:sz="0" w:space="0" w:color="auto"/>
        <w:bottom w:val="none" w:sz="0" w:space="0" w:color="auto"/>
        <w:right w:val="none" w:sz="0" w:space="0" w:color="auto"/>
      </w:divBdr>
    </w:div>
    <w:div w:id="423261773">
      <w:bodyDiv w:val="1"/>
      <w:marLeft w:val="0"/>
      <w:marRight w:val="0"/>
      <w:marTop w:val="0"/>
      <w:marBottom w:val="0"/>
      <w:divBdr>
        <w:top w:val="none" w:sz="0" w:space="0" w:color="auto"/>
        <w:left w:val="none" w:sz="0" w:space="0" w:color="auto"/>
        <w:bottom w:val="none" w:sz="0" w:space="0" w:color="auto"/>
        <w:right w:val="none" w:sz="0" w:space="0" w:color="auto"/>
      </w:divBdr>
    </w:div>
    <w:div w:id="653414992">
      <w:bodyDiv w:val="1"/>
      <w:marLeft w:val="0"/>
      <w:marRight w:val="0"/>
      <w:marTop w:val="0"/>
      <w:marBottom w:val="0"/>
      <w:divBdr>
        <w:top w:val="none" w:sz="0" w:space="0" w:color="auto"/>
        <w:left w:val="none" w:sz="0" w:space="0" w:color="auto"/>
        <w:bottom w:val="none" w:sz="0" w:space="0" w:color="auto"/>
        <w:right w:val="none" w:sz="0" w:space="0" w:color="auto"/>
      </w:divBdr>
    </w:div>
    <w:div w:id="707989464">
      <w:bodyDiv w:val="1"/>
      <w:marLeft w:val="0"/>
      <w:marRight w:val="0"/>
      <w:marTop w:val="0"/>
      <w:marBottom w:val="0"/>
      <w:divBdr>
        <w:top w:val="none" w:sz="0" w:space="0" w:color="auto"/>
        <w:left w:val="none" w:sz="0" w:space="0" w:color="auto"/>
        <w:bottom w:val="none" w:sz="0" w:space="0" w:color="auto"/>
        <w:right w:val="none" w:sz="0" w:space="0" w:color="auto"/>
      </w:divBdr>
    </w:div>
    <w:div w:id="949749526">
      <w:bodyDiv w:val="1"/>
      <w:marLeft w:val="0"/>
      <w:marRight w:val="0"/>
      <w:marTop w:val="0"/>
      <w:marBottom w:val="0"/>
      <w:divBdr>
        <w:top w:val="none" w:sz="0" w:space="0" w:color="auto"/>
        <w:left w:val="none" w:sz="0" w:space="0" w:color="auto"/>
        <w:bottom w:val="none" w:sz="0" w:space="0" w:color="auto"/>
        <w:right w:val="none" w:sz="0" w:space="0" w:color="auto"/>
      </w:divBdr>
    </w:div>
    <w:div w:id="984548876">
      <w:bodyDiv w:val="1"/>
      <w:marLeft w:val="0"/>
      <w:marRight w:val="0"/>
      <w:marTop w:val="0"/>
      <w:marBottom w:val="0"/>
      <w:divBdr>
        <w:top w:val="none" w:sz="0" w:space="0" w:color="auto"/>
        <w:left w:val="none" w:sz="0" w:space="0" w:color="auto"/>
        <w:bottom w:val="none" w:sz="0" w:space="0" w:color="auto"/>
        <w:right w:val="none" w:sz="0" w:space="0" w:color="auto"/>
      </w:divBdr>
    </w:div>
    <w:div w:id="1047609397">
      <w:bodyDiv w:val="1"/>
      <w:marLeft w:val="0"/>
      <w:marRight w:val="0"/>
      <w:marTop w:val="0"/>
      <w:marBottom w:val="0"/>
      <w:divBdr>
        <w:top w:val="none" w:sz="0" w:space="0" w:color="auto"/>
        <w:left w:val="none" w:sz="0" w:space="0" w:color="auto"/>
        <w:bottom w:val="none" w:sz="0" w:space="0" w:color="auto"/>
        <w:right w:val="none" w:sz="0" w:space="0" w:color="auto"/>
      </w:divBdr>
    </w:div>
    <w:div w:id="1353147978">
      <w:bodyDiv w:val="1"/>
      <w:marLeft w:val="0"/>
      <w:marRight w:val="0"/>
      <w:marTop w:val="0"/>
      <w:marBottom w:val="0"/>
      <w:divBdr>
        <w:top w:val="none" w:sz="0" w:space="0" w:color="auto"/>
        <w:left w:val="none" w:sz="0" w:space="0" w:color="auto"/>
        <w:bottom w:val="none" w:sz="0" w:space="0" w:color="auto"/>
        <w:right w:val="none" w:sz="0" w:space="0" w:color="auto"/>
      </w:divBdr>
    </w:div>
    <w:div w:id="1553228451">
      <w:bodyDiv w:val="1"/>
      <w:marLeft w:val="0"/>
      <w:marRight w:val="0"/>
      <w:marTop w:val="0"/>
      <w:marBottom w:val="0"/>
      <w:divBdr>
        <w:top w:val="none" w:sz="0" w:space="0" w:color="auto"/>
        <w:left w:val="none" w:sz="0" w:space="0" w:color="auto"/>
        <w:bottom w:val="none" w:sz="0" w:space="0" w:color="auto"/>
        <w:right w:val="none" w:sz="0" w:space="0" w:color="auto"/>
      </w:divBdr>
    </w:div>
    <w:div w:id="1689327952">
      <w:bodyDiv w:val="1"/>
      <w:marLeft w:val="0"/>
      <w:marRight w:val="0"/>
      <w:marTop w:val="0"/>
      <w:marBottom w:val="0"/>
      <w:divBdr>
        <w:top w:val="none" w:sz="0" w:space="0" w:color="auto"/>
        <w:left w:val="none" w:sz="0" w:space="0" w:color="auto"/>
        <w:bottom w:val="none" w:sz="0" w:space="0" w:color="auto"/>
        <w:right w:val="none" w:sz="0" w:space="0" w:color="auto"/>
      </w:divBdr>
    </w:div>
    <w:div w:id="1733656014">
      <w:bodyDiv w:val="1"/>
      <w:marLeft w:val="0"/>
      <w:marRight w:val="0"/>
      <w:marTop w:val="0"/>
      <w:marBottom w:val="0"/>
      <w:divBdr>
        <w:top w:val="none" w:sz="0" w:space="0" w:color="auto"/>
        <w:left w:val="none" w:sz="0" w:space="0" w:color="auto"/>
        <w:bottom w:val="none" w:sz="0" w:space="0" w:color="auto"/>
        <w:right w:val="none" w:sz="0" w:space="0" w:color="auto"/>
      </w:divBdr>
    </w:div>
    <w:div w:id="182222905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200496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sites/default/files/2023-02/Roundtable-Discussion-Paper_Engaging-Men-in-Gender-Equality.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c.gov.au/office-women/national-strategy-achieve-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DOC22-355602</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Props1.xml><?xml version="1.0" encoding="utf-8"?>
<ds:datastoreItem xmlns:ds="http://schemas.openxmlformats.org/officeDocument/2006/customXml" ds:itemID="{62B7C8DB-02A5-49C8-B2F9-8B330B28B887}">
  <ds:schemaRefs>
    <ds:schemaRef ds:uri="http://schemas.microsoft.com/sharepoint/v3/contenttype/forms"/>
  </ds:schemaRefs>
</ds:datastoreItem>
</file>

<file path=customXml/itemProps2.xml><?xml version="1.0" encoding="utf-8"?>
<ds:datastoreItem xmlns:ds="http://schemas.openxmlformats.org/officeDocument/2006/customXml" ds:itemID="{9C92F243-4486-4190-92B8-00B3EFC10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0282D-D2E9-4009-9DE3-10301AE1B0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f2e3b8-678d-49cc-a09f-cfbaac9fe4ac"/>
    <ds:schemaRef ds:uri="685f9fda-bd71-4433-b331-92feb95530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Engaging Men in Gender Equality Meeting Summary</dc:title>
  <dc:creator>Department of the Prime Minister and Cabinet</dc:creator>
  <cp:keywords>[SEC=OFFICIAL]</cp:keywords>
  <cp:lastPrinted>2022-07-20T00:46:00Z</cp:lastPrinted>
  <dcterms:created xsi:type="dcterms:W3CDTF">2022-12-14T06:50:00Z</dcterms:created>
  <dcterms:modified xsi:type="dcterms:W3CDTF">2023-02-09T06:04:00Z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20 for Word</vt:lpwstr>
  </property>
  <property fmtid="{D5CDD505-2E9C-101B-9397-08002B2CF9AE}" pid="4" name="LastSaved">
    <vt:filetime>2022-07-19T00:00:00Z</vt:filetime>
  </property>
  <property fmtid="{D5CDD505-2E9C-101B-9397-08002B2CF9AE}" pid="5" name="ContentTypeId">
    <vt:lpwstr>0x0101002825A64A6E1845A99A9D8EE8A5686ECB00FA878B020C141944B19F84D03957D1F2</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486C697282F948DB96DCBCB064E8073A</vt:lpwstr>
  </property>
  <property fmtid="{D5CDD505-2E9C-101B-9397-08002B2CF9AE}" pid="13" name="PM_ProtectiveMarkingValue_Footer">
    <vt:lpwstr>OFFICIAL</vt:lpwstr>
  </property>
  <property fmtid="{D5CDD505-2E9C-101B-9397-08002B2CF9AE}" pid="14" name="PM_Originator_Hash_SHA1">
    <vt:lpwstr>A65DBBA2E15DB5F48559BD7CE285E5EED5B57636</vt:lpwstr>
  </property>
  <property fmtid="{D5CDD505-2E9C-101B-9397-08002B2CF9AE}" pid="15" name="PM_OriginationTimeStamp">
    <vt:lpwstr>2022-09-23T06:58:25Z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735E3DCA4722E38C7B882B4B054A0F26</vt:lpwstr>
  </property>
  <property fmtid="{D5CDD505-2E9C-101B-9397-08002B2CF9AE}" pid="25" name="PM_Hash_Salt">
    <vt:lpwstr>8FBBF7BF2E81804226B8B101EE4BA0D2</vt:lpwstr>
  </property>
  <property fmtid="{D5CDD505-2E9C-101B-9397-08002B2CF9AE}" pid="26" name="PM_Hash_SHA1">
    <vt:lpwstr>2FB618C26A85E32A571CE3DF7725633D592E40E4</vt:lpwstr>
  </property>
  <property fmtid="{D5CDD505-2E9C-101B-9397-08002B2CF9AE}" pid="27" name="PM_OriginatorUserAccountName_SHA256">
    <vt:lpwstr>B103647760595FCB0A23295DF563003A6D1A6219D99A694D41C732AD3651B140</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HPRMSecurityCaveat">
    <vt:lpwstr/>
  </property>
  <property fmtid="{D5CDD505-2E9C-101B-9397-08002B2CF9AE}" pid="32" name="HPRMSecurityLevel">
    <vt:lpwstr>48;#OFFICIAL|11463c70-78df-4e3b-b0ff-f66cd3cb26ec</vt:lpwstr>
  </property>
</Properties>
</file>